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63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4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04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Cs w:val="21"/>
        </w:rPr>
        <w:t>按照《药品经营质量管理规范认证管理办法》的规定，经现场检查和审核批准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lang w:val="en-US" w:eastAsia="zh-CN"/>
        </w:rPr>
        <w:t>新乡市卫滨区安之康医药有限公司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等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家</w:t>
      </w:r>
      <w:r>
        <w:rPr>
          <w:rFonts w:hint="eastAsia" w:ascii="宋体" w:hAnsi="宋体" w:eastAsia="宋体" w:cs="宋体"/>
          <w:szCs w:val="21"/>
        </w:rPr>
        <w:t>企业</w:t>
      </w: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符合《药品经营质量管理规范》的要求，发给《药品</w:t>
      </w:r>
      <w:r>
        <w:rPr>
          <w:rFonts w:hint="eastAsia" w:ascii="宋体" w:hAnsi="宋体" w:cs="宋体"/>
          <w:color w:val="000000"/>
          <w:spacing w:val="20"/>
          <w:kern w:val="0"/>
          <w:szCs w:val="21"/>
          <w:lang w:eastAsia="zh-CN"/>
        </w:rPr>
        <w:t>经营质量管理规范认证</w:t>
      </w: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证书》。</w:t>
      </w:r>
    </w:p>
    <w:p>
      <w:pPr>
        <w:ind w:firstLine="375" w:firstLineChars="15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ascii="宋体" w:hAnsi="宋体" w:cs="宋体"/>
          <w:color w:val="000000"/>
          <w:spacing w:val="2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监督电话：</w:t>
      </w:r>
      <w:bookmarkStart w:id="0" w:name="_GoBack"/>
      <w:bookmarkEnd w:id="0"/>
      <w:r>
        <w:rPr>
          <w:rFonts w:ascii="宋体" w:hAnsi="宋体" w:cs="宋体"/>
          <w:color w:val="000000"/>
          <w:spacing w:val="20"/>
          <w:kern w:val="0"/>
          <w:szCs w:val="21"/>
        </w:rPr>
        <w:t xml:space="preserve">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="宋体" w:hAnsi="宋体" w:cs="宋体"/>
          <w:color w:val="000000"/>
          <w:spacing w:val="2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通讯地址：新乡市</w:t>
      </w:r>
      <w:r>
        <w:rPr>
          <w:rFonts w:hint="eastAsia" w:ascii="宋体" w:hAnsi="宋体" w:cs="宋体"/>
          <w:color w:val="000000"/>
          <w:spacing w:val="20"/>
          <w:kern w:val="0"/>
          <w:szCs w:val="21"/>
          <w:lang w:eastAsia="zh-CN"/>
        </w:rPr>
        <w:t>红旗区科隆大道</w:t>
      </w:r>
      <w:r>
        <w:rPr>
          <w:rFonts w:hint="eastAsia" w:ascii="宋体" w:hAnsi="宋体" w:cs="宋体"/>
          <w:color w:val="000000"/>
          <w:spacing w:val="20"/>
          <w:kern w:val="0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000000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spacing w:val="20"/>
          <w:kern w:val="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04</w:t>
      </w:r>
      <w:r>
        <w:rPr>
          <w:rFonts w:hint="eastAsia" w:ascii="宋体" w:hAnsi="宋体" w:cs="宋体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hint="eastAsia" w:ascii="宋体" w:hAnsi="宋体" w:cs="宋体"/>
          <w:spacing w:val="20"/>
          <w:kern w:val="0"/>
          <w:szCs w:val="21"/>
          <w:lang w:val="en-US" w:eastAsia="zh-CN"/>
        </w:rPr>
      </w:pPr>
      <w:r>
        <w:rPr>
          <w:rFonts w:ascii="宋体" w:hAnsi="宋体" w:cs="宋体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16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spacing w:val="20"/>
          <w:kern w:val="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</w:rPr>
        <w:t>日</w:t>
      </w:r>
    </w:p>
    <w:p>
      <w:pPr>
        <w:rPr>
          <w:szCs w:val="21"/>
        </w:rPr>
      </w:pPr>
      <w:r>
        <w:rPr>
          <w:rFonts w:hint="eastAsia"/>
          <w:szCs w:val="21"/>
        </w:rPr>
        <w:t>附：符合</w:t>
      </w:r>
      <w:r>
        <w:rPr>
          <w:szCs w:val="21"/>
        </w:rPr>
        <w:t>GSP</w:t>
      </w:r>
      <w:r>
        <w:rPr>
          <w:rFonts w:hint="eastAsia"/>
          <w:szCs w:val="21"/>
        </w:rPr>
        <w:t>认证检查标准企业目录（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</w:p>
    <w:tbl>
      <w:tblPr>
        <w:tblStyle w:val="4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新乡市卫滨区安之康医药有限公司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新乡市姜庄街76号1号营住楼北数第8间门面房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2019年5月7日至2024年5月6日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C-XX19-050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049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新乡市三益堂医药有限公司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河南省新乡市新乡县新乡经济开发区平和街望郡33号楼105商铺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2019年5月7日至2024年5月6日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C-XX19-051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auto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084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河南省格瑞医药有限公司第十六分店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新乡市平原示范区桥北乡马井村295号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2019年5月7日至2024年5月6日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C-XX19-052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auto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081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河南济生医药连锁有限公司二十三部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辉县市和谐路与水竹大道交叉口瑞成时代广场安1号楼1层铺105号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2019年5月7日至2024年5月6日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C-XX19-053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辉县市天天好医药有限责任公司第一分公司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辉县市八里镇上八里村体育场对过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2019年5月7日至2024年5月6日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C-XX19-054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河南润禾贰拾肆小时医药连锁有限公司获嘉县健康路店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连锁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新乡市获嘉县健康大道67号德润苑东邻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2019年5月7日至2024年5月6日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C-XX19-055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47D6CAD"/>
    <w:rsid w:val="0A761B54"/>
    <w:rsid w:val="0B4E3A9D"/>
    <w:rsid w:val="0D764ABF"/>
    <w:rsid w:val="0FD45007"/>
    <w:rsid w:val="10D3153A"/>
    <w:rsid w:val="140C642A"/>
    <w:rsid w:val="15D752C3"/>
    <w:rsid w:val="18285E50"/>
    <w:rsid w:val="1A0469DA"/>
    <w:rsid w:val="1B4718DC"/>
    <w:rsid w:val="1D670A06"/>
    <w:rsid w:val="1D801F2F"/>
    <w:rsid w:val="1F0102E3"/>
    <w:rsid w:val="1FF62578"/>
    <w:rsid w:val="20380E64"/>
    <w:rsid w:val="21D168BA"/>
    <w:rsid w:val="22EE4D4F"/>
    <w:rsid w:val="266E0B02"/>
    <w:rsid w:val="28864597"/>
    <w:rsid w:val="28EA66C5"/>
    <w:rsid w:val="29B64E5B"/>
    <w:rsid w:val="2C1376F7"/>
    <w:rsid w:val="2CDE7D6A"/>
    <w:rsid w:val="31754F95"/>
    <w:rsid w:val="31783776"/>
    <w:rsid w:val="31CE2915"/>
    <w:rsid w:val="332D3D43"/>
    <w:rsid w:val="37A34774"/>
    <w:rsid w:val="399D012E"/>
    <w:rsid w:val="3CA36348"/>
    <w:rsid w:val="3DCC0D1F"/>
    <w:rsid w:val="413B165F"/>
    <w:rsid w:val="46EB2101"/>
    <w:rsid w:val="4D4D2392"/>
    <w:rsid w:val="4FEA4937"/>
    <w:rsid w:val="52720D73"/>
    <w:rsid w:val="54B64799"/>
    <w:rsid w:val="5AB70019"/>
    <w:rsid w:val="640F2387"/>
    <w:rsid w:val="64EF15C2"/>
    <w:rsid w:val="673F5A42"/>
    <w:rsid w:val="6C740BBE"/>
    <w:rsid w:val="6DCC3C6F"/>
    <w:rsid w:val="6F72209C"/>
    <w:rsid w:val="74B64FB0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5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萱蘇</cp:lastModifiedBy>
  <cp:lastPrinted>2017-05-02T05:22:00Z</cp:lastPrinted>
  <dcterms:modified xsi:type="dcterms:W3CDTF">2019-05-17T01:00:00Z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