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cstheme="majorEastAsia"/>
          <w:b/>
          <w:bCs/>
          <w:sz w:val="44"/>
          <w:szCs w:val="44"/>
        </w:rPr>
      </w:pPr>
      <w:r>
        <w:rPr>
          <w:rFonts w:hint="eastAsia" w:ascii="仿宋" w:hAnsi="仿宋" w:eastAsia="仿宋" w:cs="仿宋"/>
          <w:sz w:val="32"/>
          <w:szCs w:val="32"/>
        </w:rPr>
        <w:t xml:space="preserve">          </w:t>
      </w:r>
      <w:r>
        <w:rPr>
          <w:rFonts w:hint="eastAsia" w:asciiTheme="majorEastAsia" w:hAnsiTheme="majorEastAsia" w:eastAsiaTheme="majorEastAsia" w:cstheme="majorEastAsia"/>
          <w:b/>
          <w:bCs/>
          <w:sz w:val="44"/>
          <w:szCs w:val="44"/>
        </w:rPr>
        <w:t>李丽同志先进事迹材料</w:t>
      </w:r>
    </w:p>
    <w:p>
      <w:pPr>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李丽，女，汉族，1976年出生，43岁，</w:t>
      </w:r>
      <w:r>
        <w:rPr>
          <w:rFonts w:hint="eastAsia" w:ascii="仿宋" w:hAnsi="仿宋" w:eastAsia="仿宋" w:cs="仿宋"/>
          <w:sz w:val="32"/>
          <w:szCs w:val="32"/>
          <w:lang w:eastAsia="zh-CN"/>
        </w:rPr>
        <w:t>本科</w:t>
      </w:r>
      <w:r>
        <w:rPr>
          <w:rFonts w:hint="eastAsia" w:ascii="仿宋" w:hAnsi="仿宋" w:eastAsia="仿宋" w:cs="仿宋"/>
          <w:sz w:val="32"/>
          <w:szCs w:val="32"/>
        </w:rPr>
        <w:t>学历, 现任新乡市个体私营经济协会宣传教育部主任。李丽同志在工作中认真学习贯彻习近平新时代中国特色社会主义思想和党的十九大精神，认真履行岗位职责，</w:t>
      </w:r>
      <w:r>
        <w:rPr>
          <w:rFonts w:hint="eastAsia" w:ascii="仿宋_GB2312" w:hAnsi="仿宋_GB2312" w:eastAsia="仿宋_GB2312"/>
          <w:sz w:val="32"/>
        </w:rPr>
        <w:t>兢兢业业、任劳任怨，</w:t>
      </w:r>
      <w:r>
        <w:rPr>
          <w:rFonts w:hint="eastAsia" w:ascii="仿宋" w:hAnsi="仿宋" w:eastAsia="仿宋" w:cs="仿宋"/>
          <w:sz w:val="32"/>
          <w:szCs w:val="32"/>
        </w:rPr>
        <w:t xml:space="preserve">积极为会员服务，出色地完成了组织上交办的各项工作任务，为促进协会工作的和谐发展做出了积极贡献。 </w:t>
      </w:r>
    </w:p>
    <w:p>
      <w:pPr>
        <w:ind w:firstLine="640" w:firstLineChars="200"/>
        <w:rPr>
          <w:rFonts w:ascii="黑体" w:hAnsi="黑体" w:eastAsia="黑体" w:cs="仿宋"/>
          <w:sz w:val="32"/>
          <w:szCs w:val="32"/>
        </w:rPr>
      </w:pPr>
      <w:r>
        <w:rPr>
          <w:rFonts w:hint="eastAsia" w:ascii="黑体" w:hAnsi="黑体" w:eastAsia="黑体" w:cs="仿宋"/>
          <w:sz w:val="32"/>
          <w:szCs w:val="32"/>
        </w:rPr>
        <w:t>一、加强学习，不断提高自身综合素质</w:t>
      </w:r>
    </w:p>
    <w:p>
      <w:pPr>
        <w:ind w:firstLine="640" w:firstLineChars="200"/>
        <w:rPr>
          <w:rFonts w:ascii="仿宋" w:hAnsi="仿宋" w:eastAsia="仿宋" w:cs="仿宋"/>
          <w:sz w:val="32"/>
          <w:szCs w:val="32"/>
        </w:rPr>
      </w:pPr>
      <w:r>
        <w:rPr>
          <w:rFonts w:hint="eastAsia" w:ascii="仿宋" w:hAnsi="仿宋" w:eastAsia="仿宋" w:cs="仿宋"/>
          <w:sz w:val="32"/>
          <w:szCs w:val="32"/>
        </w:rPr>
        <w:t>一是认真学习党的十九大精神，认真记笔记、谈心得，写体会，做到了学有所思、学有所获、学以致用。坚持正确的政治方向，在大是大非面前立场坚定，旗帜鲜明。二是认真学习工作业务知识，在学习方法上做到在重点中找重点，并结合自身不足之处，有针对性地进行学习，不断提高工作能力。三是虚心向同事学习，取别人的长处，补自己的不足，提高自身素质和工作能力等等。</w:t>
      </w:r>
    </w:p>
    <w:p>
      <w:pPr>
        <w:ind w:firstLine="640" w:firstLineChars="200"/>
        <w:rPr>
          <w:rFonts w:ascii="黑体" w:hAnsi="黑体" w:eastAsia="黑体" w:cs="仿宋"/>
          <w:sz w:val="32"/>
          <w:szCs w:val="32"/>
        </w:rPr>
      </w:pPr>
      <w:r>
        <w:rPr>
          <w:rFonts w:hint="eastAsia" w:ascii="黑体" w:hAnsi="黑体" w:eastAsia="黑体" w:cs="仿宋"/>
          <w:sz w:val="32"/>
          <w:szCs w:val="32"/>
        </w:rPr>
        <w:t>二、尽职履责，扎实推进个体私营经济组织党的建设工作</w:t>
      </w:r>
    </w:p>
    <w:p>
      <w:pPr>
        <w:ind w:firstLine="640" w:firstLineChars="200"/>
        <w:rPr>
          <w:rFonts w:ascii="仿宋" w:hAnsi="仿宋" w:eastAsia="仿宋" w:cs="仿宋"/>
          <w:sz w:val="32"/>
          <w:szCs w:val="32"/>
        </w:rPr>
      </w:pPr>
      <w:r>
        <w:rPr>
          <w:rFonts w:hint="eastAsia" w:ascii="仿宋" w:hAnsi="仿宋" w:eastAsia="仿宋" w:cs="仿宋"/>
          <w:sz w:val="32"/>
          <w:szCs w:val="32"/>
        </w:rPr>
        <w:t>在工作中狠抓落实，提升党建能力。2018年10月，李丽同志参与了由市委组织部有关领导及非公企业专职党务工作者组成的新乡市非公企业党建观摩调研小组，对全市7个区8个县的100多家非公企业党建工作进行了全面的观摩调研。在这次宝贵的集中观摩调研活动中，该同志注重将理论和实际问题相联系，注重收集企业反馈信息，并在观摩调研基础上，对材料进行梳理分析，积累了宝贵经验。</w:t>
      </w:r>
    </w:p>
    <w:p>
      <w:pPr>
        <w:ind w:firstLine="640" w:firstLineChars="200"/>
        <w:rPr>
          <w:rFonts w:ascii="仿宋" w:hAnsi="仿宋" w:eastAsia="仿宋" w:cs="仿宋"/>
          <w:sz w:val="32"/>
          <w:szCs w:val="32"/>
        </w:rPr>
      </w:pPr>
      <w:r>
        <w:rPr>
          <w:rFonts w:hint="eastAsia" w:ascii="仿宋" w:hAnsi="仿宋" w:eastAsia="仿宋" w:cs="仿宋"/>
          <w:sz w:val="32"/>
          <w:szCs w:val="32"/>
        </w:rPr>
        <w:t>扎实开展活动，提升党建能力。每年在党的生日来临之际，都要立足实际，组织非公企业党组织开展主题鲜明、内容丰富、形式新颖的“七一”党建日庆祝活动；组织河南大桥石化公司党委、新乡红星美凯龙党支部、河南百泉春酒业公司党支部等非公企业党组织组成十九大精神宣讲队，在新乡市宝龙城市广场3.15活动现场等场所，开展“学习十九大精神”和非公企业党建宣传活动，取得了良好的政治和社会效果；组织非公企业基层党组织开展宣讲会、座谈会和“不忘初心，牢记使命”主题党课教育活动，为推进全市非公企业党建工作开展，营造了良好的工作氛围。在这些工作中，该同志都以认真负责的工作态度，收集反馈信息，做好总结工作。</w:t>
      </w:r>
    </w:p>
    <w:p>
      <w:pPr>
        <w:ind w:firstLine="640" w:firstLineChars="200"/>
        <w:rPr>
          <w:rFonts w:ascii="黑体" w:hAnsi="黑体" w:eastAsia="黑体" w:cs="仿宋"/>
          <w:sz w:val="32"/>
          <w:szCs w:val="32"/>
        </w:rPr>
      </w:pPr>
      <w:r>
        <w:rPr>
          <w:rFonts w:hint="eastAsia" w:ascii="黑体" w:hAnsi="黑体" w:eastAsia="黑体" w:cs="仿宋"/>
          <w:sz w:val="32"/>
          <w:szCs w:val="32"/>
        </w:rPr>
        <w:t>三、以人为本，做好协会会员服务工作</w:t>
      </w:r>
    </w:p>
    <w:p>
      <w:pPr>
        <w:ind w:firstLine="640" w:firstLineChars="200"/>
        <w:rPr>
          <w:rFonts w:ascii="仿宋" w:hAnsi="仿宋" w:eastAsia="仿宋" w:cs="仿宋"/>
          <w:sz w:val="32"/>
          <w:szCs w:val="32"/>
        </w:rPr>
      </w:pPr>
      <w:r>
        <w:rPr>
          <w:rFonts w:hint="eastAsia" w:ascii="仿宋" w:hAnsi="仿宋" w:eastAsia="仿宋" w:cs="仿宋"/>
          <w:sz w:val="32"/>
          <w:szCs w:val="32"/>
        </w:rPr>
        <w:t>在工作中，该同志勤于思考，以人为本，积极组织会员开展形式多样、丰富多彩的服务会员活动，通过自己的辛勤工作，进一步凝聚个私协与会员共谋发展的合力。</w:t>
      </w:r>
    </w:p>
    <w:p>
      <w:pPr>
        <w:ind w:firstLine="640" w:firstLineChars="200"/>
        <w:rPr>
          <w:rFonts w:ascii="仿宋" w:hAnsi="仿宋" w:eastAsia="仿宋" w:cs="仿宋"/>
          <w:sz w:val="32"/>
          <w:szCs w:val="32"/>
        </w:rPr>
      </w:pPr>
      <w:r>
        <w:rPr>
          <w:rFonts w:hint="eastAsia" w:ascii="仿宋" w:hAnsi="仿宋" w:eastAsia="仿宋" w:cs="仿宋"/>
          <w:sz w:val="32"/>
          <w:szCs w:val="32"/>
        </w:rPr>
        <w:t>一是</w:t>
      </w:r>
      <w:r>
        <w:rPr>
          <w:rFonts w:hint="eastAsia" w:ascii="仿宋_GB2312" w:hAnsi="仿宋_GB2312" w:eastAsia="仿宋_GB2312"/>
          <w:sz w:val="32"/>
        </w:rPr>
        <w:t>密切联系会员群众，倾听会员呼声，热心为他们解决经营的各种实际困难。</w:t>
      </w:r>
      <w:r>
        <w:rPr>
          <w:rFonts w:hint="eastAsia" w:ascii="仿宋" w:hAnsi="仿宋" w:eastAsia="仿宋" w:cs="仿宋"/>
          <w:sz w:val="32"/>
          <w:szCs w:val="32"/>
        </w:rPr>
        <w:t>通过到个私企业走访调研、帮助申报商标、组织参加融资洽谈会、召开企业招聘会等活动，帮助企业解决实际困难；先后与市工商银行、市中国银行开展战略合作，帮助个私企业解决融资难的问题；组织个私企业参加新乡机电学院、新乡学院的校企招聘会，帮助企业解决用人问题；与市局分管商标注册的同志，一起向个私企业宣传普及商标保护法规和知识，帮助个私企业申请注册商标等等。</w:t>
      </w:r>
    </w:p>
    <w:p>
      <w:pPr>
        <w:ind w:firstLine="640" w:firstLineChars="200"/>
        <w:rPr>
          <w:rFonts w:ascii="仿宋" w:hAnsi="仿宋" w:eastAsia="仿宋" w:cs="仿宋"/>
          <w:sz w:val="32"/>
          <w:szCs w:val="32"/>
        </w:rPr>
      </w:pPr>
      <w:r>
        <w:rPr>
          <w:rFonts w:hint="eastAsia" w:ascii="仿宋" w:hAnsi="仿宋" w:eastAsia="仿宋" w:cs="仿宋"/>
          <w:sz w:val="32"/>
          <w:szCs w:val="32"/>
        </w:rPr>
        <w:t>二是从实际出发，广泛开展内容丰富、形式多样的办实事办好事活动，使会员得到真正的实惠。</w:t>
      </w:r>
      <w:bookmarkStart w:id="0" w:name="_GoBack"/>
      <w:bookmarkEnd w:id="0"/>
      <w:r>
        <w:rPr>
          <w:rFonts w:hint="eastAsia" w:ascii="仿宋" w:hAnsi="仿宋" w:eastAsia="仿宋" w:cs="仿宋"/>
          <w:sz w:val="32"/>
          <w:szCs w:val="32"/>
        </w:rPr>
        <w:t>为了个体私营企业主的身体健康，积极同市第一人民医院联系，为市区2万名个体工商户和私营企业主办理了体检医疗优惠卡等。</w:t>
      </w:r>
    </w:p>
    <w:p>
      <w:pPr>
        <w:ind w:firstLine="640" w:firstLineChars="200"/>
        <w:rPr>
          <w:rFonts w:ascii="仿宋" w:hAnsi="仿宋" w:eastAsia="仿宋" w:cs="仿宋"/>
          <w:sz w:val="32"/>
          <w:szCs w:val="32"/>
        </w:rPr>
      </w:pPr>
      <w:r>
        <w:rPr>
          <w:rFonts w:hint="eastAsia" w:ascii="仿宋" w:hAnsi="仿宋" w:eastAsia="仿宋" w:cs="仿宋"/>
          <w:sz w:val="32"/>
          <w:szCs w:val="32"/>
        </w:rPr>
        <w:t>三是开展了“学雷锋、树新风”志愿服务活动、“6.26国际禁毒日”宣传活动、“光彩服务日”等一系列活动，获得了群众的一致好评，加深了协会的影响力和凝聚力，也用实际行动向全社会传递了正能量。</w:t>
      </w:r>
    </w:p>
    <w:p>
      <w:pPr>
        <w:ind w:firstLine="640" w:firstLineChars="200"/>
        <w:rPr>
          <w:rFonts w:ascii="黑体" w:hAnsi="黑体" w:eastAsia="黑体" w:cs="仿宋"/>
          <w:sz w:val="32"/>
          <w:szCs w:val="32"/>
        </w:rPr>
      </w:pPr>
      <w:r>
        <w:rPr>
          <w:rFonts w:hint="eastAsia" w:ascii="黑体" w:hAnsi="黑体" w:eastAsia="黑体" w:cs="仿宋"/>
          <w:sz w:val="32"/>
          <w:szCs w:val="32"/>
        </w:rPr>
        <w:t>四、兢兢业业，出色地完成了组织上交办的各项工作任务</w:t>
      </w:r>
    </w:p>
    <w:p>
      <w:pPr>
        <w:ind w:firstLine="640" w:firstLineChars="200"/>
        <w:rPr>
          <w:rFonts w:ascii="仿宋" w:hAnsi="仿宋" w:eastAsia="仿宋" w:cs="仿宋"/>
          <w:sz w:val="32"/>
          <w:szCs w:val="32"/>
        </w:rPr>
      </w:pPr>
      <w:r>
        <w:rPr>
          <w:rFonts w:hint="eastAsia" w:ascii="仿宋_GB2312" w:hAnsi="仿宋_GB2312" w:eastAsia="仿宋_GB2312"/>
          <w:sz w:val="32"/>
        </w:rPr>
        <w:t>李丽同志具有强烈的事业心和责任感，</w:t>
      </w:r>
      <w:r>
        <w:rPr>
          <w:rFonts w:hint="eastAsia" w:ascii="仿宋" w:hAnsi="仿宋" w:eastAsia="仿宋" w:cs="仿宋"/>
          <w:sz w:val="32"/>
          <w:szCs w:val="32"/>
        </w:rPr>
        <w:t>自参加工作以来，任劳任怨，勇挑重担，始终以高标准严格要求自己，坚持干就干好，并且把这种精神贯穿到工作的各个环节、细节当中。在日常工作中，李丽同志总是脚踏实地，甘于奉献，出色地完成了组织上交办的各项工作任务，获得了组织上和同志们的一致好评，在2014——2018年度考核中，连续5年被新乡市工商系统评为优秀等次。</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 </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Theme="majorEastAsia" w:hAnsiTheme="majorEastAsia" w:eastAsiaTheme="majorEastAsia" w:cstheme="majorEastAsia"/>
          <w:b/>
          <w:bCs/>
          <w:sz w:val="44"/>
          <w:szCs w:val="44"/>
        </w:rPr>
      </w:pPr>
      <w:r>
        <w:rPr>
          <w:rFonts w:hint="eastAsia" w:ascii="仿宋" w:hAnsi="仿宋" w:eastAsia="仿宋" w:cs="仿宋"/>
          <w:sz w:val="32"/>
          <w:szCs w:val="32"/>
        </w:rPr>
        <w:t xml:space="preserve"> </w:t>
      </w:r>
      <w:r>
        <w:rPr>
          <w:rFonts w:hint="eastAsia" w:asciiTheme="majorEastAsia" w:hAnsiTheme="majorEastAsia" w:eastAsiaTheme="majorEastAsia" w:cstheme="majorEastAsia"/>
          <w:b/>
          <w:bCs/>
          <w:sz w:val="44"/>
          <w:szCs w:val="44"/>
        </w:rPr>
        <w:t>李丽主要事迹</w:t>
      </w:r>
    </w:p>
    <w:p>
      <w:pPr>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李丽同志在工作中认真学习贯彻习近平新时代中国特色社会主义思想和党的十九大精神，认真履行岗位职责，在工作中吃苦耐劳、乐于奉献，较好地完成了各项工作任务，为促进全市个体私营经济快速健康发展做出了积极贡献。   </w:t>
      </w:r>
    </w:p>
    <w:p>
      <w:pPr>
        <w:ind w:firstLine="640" w:firstLineChars="200"/>
        <w:rPr>
          <w:rFonts w:ascii="仿宋" w:hAnsi="仿宋" w:eastAsia="仿宋" w:cs="仿宋"/>
          <w:sz w:val="32"/>
          <w:szCs w:val="32"/>
        </w:rPr>
      </w:pPr>
      <w:r>
        <w:rPr>
          <w:rFonts w:hint="eastAsia" w:ascii="仿宋" w:hAnsi="仿宋" w:eastAsia="仿宋" w:cs="仿宋"/>
          <w:sz w:val="32"/>
          <w:szCs w:val="32"/>
        </w:rPr>
        <w:t>一、加强学习，不断提高自身综合素质。</w:t>
      </w:r>
    </w:p>
    <w:p>
      <w:pPr>
        <w:ind w:firstLine="640" w:firstLineChars="200"/>
        <w:rPr>
          <w:rFonts w:ascii="仿宋" w:hAnsi="仿宋" w:eastAsia="仿宋" w:cs="仿宋"/>
          <w:sz w:val="32"/>
          <w:szCs w:val="32"/>
        </w:rPr>
      </w:pPr>
      <w:r>
        <w:rPr>
          <w:rFonts w:hint="eastAsia" w:ascii="仿宋" w:hAnsi="仿宋" w:eastAsia="仿宋" w:cs="仿宋"/>
          <w:sz w:val="32"/>
          <w:szCs w:val="32"/>
        </w:rPr>
        <w:t>一是认真学习党的十九大精神，认真记笔记、谈心得，写体会，做到了学有所思、学有所获、学以致用。坚持正确的政治方向，在大是大非面前立场坚定，旗帜鲜明。二是认真学习工作业务知识，在学习方法上做到在重点中找重点，并结合自身不足之处，有针对性地进行学习，不断提高工作能力。三是虚心向同事学习，取别人的长处，补自己的不足，提高自身素质和工作能力。</w:t>
      </w:r>
    </w:p>
    <w:p>
      <w:pPr>
        <w:ind w:firstLine="640" w:firstLineChars="200"/>
        <w:rPr>
          <w:rFonts w:ascii="仿宋" w:hAnsi="仿宋" w:eastAsia="仿宋" w:cs="仿宋"/>
          <w:sz w:val="32"/>
          <w:szCs w:val="32"/>
        </w:rPr>
      </w:pPr>
      <w:r>
        <w:rPr>
          <w:rFonts w:hint="eastAsia" w:ascii="仿宋" w:hAnsi="仿宋" w:eastAsia="仿宋" w:cs="仿宋"/>
          <w:sz w:val="32"/>
          <w:szCs w:val="32"/>
        </w:rPr>
        <w:t>二、认真负责，努力做好本职工作。</w:t>
      </w:r>
    </w:p>
    <w:p>
      <w:pPr>
        <w:ind w:firstLine="640" w:firstLineChars="200"/>
        <w:rPr>
          <w:rFonts w:ascii="仿宋" w:hAnsi="仿宋" w:eastAsia="仿宋" w:cs="仿宋"/>
          <w:sz w:val="32"/>
          <w:szCs w:val="32"/>
        </w:rPr>
      </w:pPr>
      <w:r>
        <w:rPr>
          <w:rFonts w:hint="eastAsia" w:ascii="仿宋" w:hAnsi="仿宋" w:eastAsia="仿宋" w:cs="仿宋"/>
          <w:sz w:val="32"/>
          <w:szCs w:val="32"/>
        </w:rPr>
        <w:t>（一）尽职履责，扎实推进个体私营经济组织党的建设工作。</w:t>
      </w:r>
    </w:p>
    <w:p>
      <w:pPr>
        <w:ind w:firstLine="640" w:firstLineChars="200"/>
        <w:rPr>
          <w:rFonts w:ascii="仿宋" w:hAnsi="仿宋" w:eastAsia="仿宋" w:cs="仿宋"/>
          <w:sz w:val="32"/>
          <w:szCs w:val="32"/>
        </w:rPr>
      </w:pPr>
      <w:r>
        <w:rPr>
          <w:rFonts w:hint="eastAsia" w:ascii="仿宋" w:hAnsi="仿宋" w:eastAsia="仿宋" w:cs="仿宋"/>
          <w:sz w:val="32"/>
          <w:szCs w:val="32"/>
        </w:rPr>
        <w:t>在工作中狠抓落实，提升党建能力。2018年10月，李丽同志参与了由市委组织部有关领导及非公企业专职党务工作者组成的新乡市非公企业党建观摩调研小组，对全市7个区8个县的100多家非公企业党建工作进行了全面的观摩调研。在这次宝贵的集中观摩调研活动中，该同志注重将理论和实际问题相联系，注重收集企业反馈信息，并在观摩调研基础上，对材料进行梳理分析，积累了宝贵经验。</w:t>
      </w:r>
    </w:p>
    <w:p>
      <w:pPr>
        <w:ind w:firstLine="640" w:firstLineChars="200"/>
        <w:rPr>
          <w:rFonts w:ascii="仿宋" w:hAnsi="仿宋" w:eastAsia="仿宋" w:cs="仿宋"/>
          <w:sz w:val="32"/>
          <w:szCs w:val="32"/>
        </w:rPr>
      </w:pPr>
      <w:r>
        <w:rPr>
          <w:rFonts w:hint="eastAsia" w:ascii="仿宋" w:hAnsi="仿宋" w:eastAsia="仿宋" w:cs="仿宋"/>
          <w:sz w:val="32"/>
          <w:szCs w:val="32"/>
        </w:rPr>
        <w:t>扎实开展活动，提升党建能力。每年在党的生日来临之际，都要立足实际，组织非公企业党组织开展主题鲜明、内容丰富、形式新颖的“七一”党建日庆祝活动；组织河南大桥石化公司党委、新乡红星美凯龙党支部、河南百泉春酒业公司党支部等非公企业党组织组成十九大精神宣讲队，在新乡市宝龙城市广场3.15活动现场等场所，开展“学习十九大精神”和非公企业党建宣传活动，取得了良好的政治和社会效果；组织非公企业基层党组织开展宣讲会、座谈会和“不忘初心，牢记使命”主题党课教育活动，为推进全市非公企业党建工作开展，营造了良好的工作氛围。在这些工作中，该同志都以认真负责的工作态度，收集反馈信息，做好总结工作。</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（二）发挥作用，做好协会会员服务工作。 </w:t>
      </w:r>
    </w:p>
    <w:p>
      <w:pPr>
        <w:ind w:firstLine="640" w:firstLineChars="200"/>
        <w:rPr>
          <w:rFonts w:ascii="仿宋" w:hAnsi="仿宋" w:eastAsia="仿宋" w:cs="仿宋"/>
          <w:sz w:val="32"/>
          <w:szCs w:val="32"/>
        </w:rPr>
      </w:pPr>
      <w:r>
        <w:rPr>
          <w:rFonts w:hint="eastAsia" w:ascii="仿宋" w:hAnsi="仿宋" w:eastAsia="仿宋" w:cs="仿宋"/>
          <w:sz w:val="32"/>
          <w:szCs w:val="32"/>
        </w:rPr>
        <w:t>在工作中，该同志勤于思考，充分发挥作用，组织会员开展形式多样、丰富多彩的服务会员活动，通过自己的辛勤工作，进一步凝聚个私协与会员共谋发展的合力。</w:t>
      </w:r>
    </w:p>
    <w:p>
      <w:pPr>
        <w:ind w:firstLine="640" w:firstLineChars="200"/>
        <w:rPr>
          <w:rFonts w:ascii="仿宋" w:hAnsi="仿宋" w:eastAsia="仿宋" w:cs="仿宋"/>
          <w:sz w:val="32"/>
          <w:szCs w:val="32"/>
        </w:rPr>
      </w:pPr>
      <w:r>
        <w:rPr>
          <w:rFonts w:hint="eastAsia" w:ascii="仿宋" w:hAnsi="仿宋" w:eastAsia="仿宋" w:cs="仿宋"/>
          <w:sz w:val="32"/>
          <w:szCs w:val="32"/>
        </w:rPr>
        <w:t>一是开展了“学雷锋、树新风”志愿服务活动、“6.26国际禁毒日”宣传活动、“光彩服务日”等一系列活动，获得了群众的一致好评，加深了协会的影响力和凝聚力，也用实际行动向全社会传递了正能量。</w:t>
      </w:r>
    </w:p>
    <w:p>
      <w:pPr>
        <w:ind w:firstLine="640" w:firstLineChars="200"/>
        <w:rPr>
          <w:rFonts w:ascii="仿宋" w:hAnsi="仿宋" w:eastAsia="仿宋" w:cs="仿宋"/>
          <w:sz w:val="32"/>
          <w:szCs w:val="32"/>
        </w:rPr>
      </w:pPr>
      <w:r>
        <w:rPr>
          <w:rFonts w:hint="eastAsia" w:ascii="仿宋" w:hAnsi="仿宋" w:eastAsia="仿宋" w:cs="仿宋"/>
          <w:sz w:val="32"/>
          <w:szCs w:val="32"/>
        </w:rPr>
        <w:t>二是通过到个私企业走访调研、帮助申报商标、组织参加融资洽谈会、召开企业招聘会等活动，帮助企业解决实际困难。先后与市工商银行、市中国银行开展战略合作，帮助个私企业解决融资难的问题；组织个私企业参加新乡机电学院、新乡学院的校企招聘会，帮助企业解决用人问题；与市局分管商标注册的同志，一起向个私企业宣传普及商标保护法规和知识，帮助个私企业申请注册商标等。</w:t>
      </w:r>
    </w:p>
    <w:p>
      <w:pPr>
        <w:ind w:firstLine="640" w:firstLineChars="200"/>
        <w:rPr>
          <w:rFonts w:ascii="仿宋" w:hAnsi="仿宋" w:eastAsia="仿宋" w:cs="仿宋"/>
          <w:sz w:val="32"/>
          <w:szCs w:val="32"/>
        </w:rPr>
      </w:pPr>
      <w:r>
        <w:rPr>
          <w:rFonts w:hint="eastAsia" w:ascii="仿宋" w:hAnsi="仿宋" w:eastAsia="仿宋" w:cs="仿宋"/>
          <w:sz w:val="32"/>
          <w:szCs w:val="32"/>
        </w:rPr>
        <w:t>三是从当地实际出发，广泛开展内容丰富、形式多样的办实事办好事活动，使会员得到真正的实惠。新乡市个私协为了个体私营企业主的身体健康，积极同市第一人民医院联系，为市区2万名个体工商户和私营企业主办理了体检医疗优惠卡。</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兢兢业业，做好协会其他日常工作。</w:t>
      </w:r>
    </w:p>
    <w:p>
      <w:pPr>
        <w:ind w:firstLine="640" w:firstLineChars="200"/>
        <w:rPr>
          <w:rFonts w:ascii="仿宋" w:hAnsi="仿宋" w:eastAsia="仿宋" w:cs="仿宋"/>
          <w:sz w:val="32"/>
          <w:szCs w:val="32"/>
        </w:rPr>
      </w:pPr>
      <w:r>
        <w:rPr>
          <w:rFonts w:hint="eastAsia" w:ascii="仿宋" w:hAnsi="仿宋" w:eastAsia="仿宋" w:cs="仿宋"/>
          <w:sz w:val="32"/>
          <w:szCs w:val="32"/>
        </w:rPr>
        <w:t>自参加工作以来，经历了多个工作岗位的锻炼，无论在什么岗位上,总是任劳任怨，勇挑重担；始终以高标准严格要求自己，坚持干就干好，并且把这种精神贯穿到工作的各个环节、细节当中。在日常工作中，李丽同志总是脚踏实地，甘于奉献，服从安排，顾全大局，获得了同志们的一致好评，在2014——2018年度考核中，连续5年被评为优秀等次。</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    </w:t>
      </w:r>
    </w:p>
    <w:p>
      <w:pPr>
        <w:rPr>
          <w:rFonts w:ascii="仿宋" w:hAnsi="仿宋" w:eastAsia="仿宋" w:cs="仿宋"/>
          <w:sz w:val="32"/>
          <w:szCs w:val="32"/>
        </w:rPr>
      </w:pPr>
      <w:r>
        <w:rPr>
          <w:rFonts w:hint="eastAsia" w:ascii="仿宋" w:hAnsi="仿宋" w:eastAsia="仿宋" w:cs="仿宋"/>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E37A2"/>
    <w:multiLevelType w:val="singleLevel"/>
    <w:tmpl w:val="4D1E37A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94769"/>
    <w:rsid w:val="003D22C3"/>
    <w:rsid w:val="005003F8"/>
    <w:rsid w:val="008F4C21"/>
    <w:rsid w:val="02431D49"/>
    <w:rsid w:val="14AA2832"/>
    <w:rsid w:val="22F63EF4"/>
    <w:rsid w:val="24B82B6F"/>
    <w:rsid w:val="2AA94769"/>
    <w:rsid w:val="41B24F3C"/>
    <w:rsid w:val="43D25F3F"/>
    <w:rsid w:val="50424021"/>
    <w:rsid w:val="51147042"/>
    <w:rsid w:val="59671EB7"/>
    <w:rsid w:val="6D325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6"/>
    <w:uiPriority w:val="0"/>
    <w:pPr>
      <w:tabs>
        <w:tab w:val="center" w:pos="4153"/>
        <w:tab w:val="right" w:pos="8306"/>
      </w:tabs>
      <w:snapToGrid w:val="0"/>
      <w:jc w:val="left"/>
    </w:pPr>
    <w:rPr>
      <w:sz w:val="18"/>
      <w:szCs w:val="18"/>
    </w:rPr>
  </w:style>
  <w:style w:type="paragraph" w:styleId="3">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style>
  <w:style w:type="character" w:styleId="7">
    <w:name w:val="FollowedHyperlink"/>
    <w:basedOn w:val="5"/>
    <w:uiPriority w:val="0"/>
    <w:rPr>
      <w:color w:val="333333"/>
      <w:u w:val="none"/>
    </w:rPr>
  </w:style>
  <w:style w:type="character" w:styleId="8">
    <w:name w:val="Emphasis"/>
    <w:basedOn w:val="5"/>
    <w:qFormat/>
    <w:uiPriority w:val="0"/>
    <w:rPr>
      <w:b/>
    </w:rPr>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333333"/>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customStyle="1" w:styleId="14">
    <w:name w:val="bsharetext"/>
    <w:basedOn w:val="5"/>
    <w:qFormat/>
    <w:uiPriority w:val="0"/>
  </w:style>
  <w:style w:type="character" w:customStyle="1" w:styleId="15">
    <w:name w:val="页眉 Char"/>
    <w:basedOn w:val="5"/>
    <w:link w:val="3"/>
    <w:uiPriority w:val="0"/>
    <w:rPr>
      <w:rFonts w:asciiTheme="minorHAnsi" w:hAnsiTheme="minorHAnsi" w:eastAsiaTheme="minorEastAsia" w:cstheme="minorBidi"/>
      <w:kern w:val="2"/>
      <w:sz w:val="18"/>
      <w:szCs w:val="18"/>
    </w:rPr>
  </w:style>
  <w:style w:type="character" w:customStyle="1" w:styleId="16">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465</Words>
  <Characters>2653</Characters>
  <Lines>22</Lines>
  <Paragraphs>6</Paragraphs>
  <TotalTime>87</TotalTime>
  <ScaleCrop>false</ScaleCrop>
  <LinksUpToDate>false</LinksUpToDate>
  <CharactersWithSpaces>3112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2019-10-14T10:42:00Z</dcterms:created>
  <dc:creator>小溪</dc:creator>
  <cp:lastModifiedBy>小溪</cp:lastModifiedBy>
  <dcterms:modified xsi:type="dcterms:W3CDTF">2019-10-15T08:29:54Z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