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67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4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Cs w:val="21"/>
        </w:rPr>
        <w:t>按照《药品经营质量管理规范认证管理办法》的规定，经现场检查和审核批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准，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  <w:lang w:eastAsia="zh-CN"/>
        </w:rPr>
        <w:t>河南佐今明大药房健康管理股份有限公司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</w:rPr>
        <w:t>等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  <w:lang w:val="en-US" w:eastAsia="zh-CN"/>
        </w:rPr>
        <w:t>35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</w:rPr>
        <w:t>家</w:t>
      </w:r>
      <w:r>
        <w:rPr>
          <w:rFonts w:hint="eastAsia" w:asciiTheme="majorEastAsia" w:hAnsiTheme="majorEastAsia" w:eastAsiaTheme="majorEastAsia" w:cstheme="majorEastAsia"/>
          <w:szCs w:val="21"/>
        </w:rPr>
        <w:t>企业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符合</w:t>
      </w: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《药品经营质量管理规范》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000000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spacing w:val="20"/>
          <w:kern w:val="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08</w:t>
      </w:r>
      <w:r>
        <w:rPr>
          <w:rFonts w:hint="eastAsia" w:ascii="宋体" w:hAnsi="宋体" w:cs="宋体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spacing w:val="20"/>
          <w:kern w:val="0"/>
          <w:szCs w:val="21"/>
        </w:rPr>
      </w:pPr>
      <w:r>
        <w:rPr>
          <w:rFonts w:ascii="宋体" w:hAnsi="宋体" w:cs="宋体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6日</w:t>
      </w:r>
    </w:p>
    <w:p>
      <w:pPr>
        <w:rPr>
          <w:szCs w:val="21"/>
        </w:rPr>
      </w:pPr>
      <w:r>
        <w:rPr>
          <w:rFonts w:hint="eastAsia"/>
          <w:szCs w:val="21"/>
        </w:rPr>
        <w:t>附：符合</w:t>
      </w:r>
      <w:r>
        <w:rPr>
          <w:szCs w:val="21"/>
        </w:rPr>
        <w:t>GSP</w:t>
      </w:r>
      <w:r>
        <w:rPr>
          <w:rFonts w:hint="eastAsia"/>
          <w:szCs w:val="21"/>
        </w:rPr>
        <w:t>认证检查标准企业目录（</w:t>
      </w:r>
      <w:r>
        <w:rPr>
          <w:rFonts w:hint="eastAsia"/>
          <w:szCs w:val="21"/>
          <w:lang w:val="en-US" w:eastAsia="zh-CN"/>
        </w:rPr>
        <w:t>35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</w:p>
    <w:tbl>
      <w:tblPr>
        <w:tblStyle w:val="4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 w:colFirst="4" w:colLast="6"/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连锁总部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新乡市华兰大道4号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2019年9月6日至2024年9月5日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B-XX19-124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143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新乡市人民路新玛特总店负一层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C-XX19-125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新乡市向阳新村18号楼西楼一、二层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C-XX19-126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新乡市人民路中段靖业大厦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C-XX19-127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新乡市开发区21号街坊建业绿色家园3号1层6号房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C-XX19-128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新乡市开发区曙光小区3号楼门面房东数一单元一层东户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C-XX19-129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新乡市凤泉区区府路94号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133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新乡市凤泉区区府路东段宏铭时代广场1号楼1层112号房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新乡市凤泉区市场东街5号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新乡市凤泉区团结大道9号1号楼1层105号房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新乡市八一路15号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新乡市人民路129号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新乡市卫滨区新大新北楼一层3012室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新乡市卫滨区百货大楼负一楼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新乡市解放路南段423号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新乡市劳动南路南苑小区6号楼三单元1层北户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C-XX19-139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123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新乡市金穗大道与解放路交叉口西北角银星大厦1-2层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新乡市红旗区劳动街156号邦德公寓101号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河南佐今明大药房健康管理股份有限公司五十一部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新乡市新飞大道118号太平洋大厦1楼南营业厅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新乡市平原路与自由路交叉口新华书店东厅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新乡市红旗区金穗大道东98号福兴国际2号楼108室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新乡市南干道133号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新乡市平原路牌坊街柯欣居9号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新乡市东风路牧北小区18号楼1-2层北9号房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新乡市牧野区荣校路184号金宸国际13号楼1单元1102室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新乡市胜利路北街106号新华书店图书城一楼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C-XX19-149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新乡市开发区27号街坊丽水华庭23号楼1-2层48号商铺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137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新乡市平原路218号楼1单元1层东户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新乡市宏力大道222号一楼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河南佐今明大药房健康管理股份有限公司原阳店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原阳县城关胜利街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142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新乡市建设路西段760厂79号楼5、6号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117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河南佐今明大药房健康管理股份有限公司卫辉店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卫辉市健康路健康花园第一栋3单元4号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141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新乡市北干道针织厂大门东侧366号10楼一楼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河南佐今明大药房健康管理股份有限公司二十三部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新乡市北干道玻璃新街1号院营住楼1层东数第5户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127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河南佐今明大药房健康管理股份有限公司三十五部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新乡市宏力大道广厦名苑东数第四套门面房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2019年9月6日至2024年9月5日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135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bookmarkEnd w:id="0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47D6CAD"/>
    <w:rsid w:val="0727277C"/>
    <w:rsid w:val="0A761B54"/>
    <w:rsid w:val="0A8463A4"/>
    <w:rsid w:val="0B4E3A9D"/>
    <w:rsid w:val="0D764ABF"/>
    <w:rsid w:val="0DBB3CEA"/>
    <w:rsid w:val="0FD45007"/>
    <w:rsid w:val="10D3153A"/>
    <w:rsid w:val="140C642A"/>
    <w:rsid w:val="15D752C3"/>
    <w:rsid w:val="18285E50"/>
    <w:rsid w:val="1A0469DA"/>
    <w:rsid w:val="1AAB639A"/>
    <w:rsid w:val="1B4718DC"/>
    <w:rsid w:val="1D670A06"/>
    <w:rsid w:val="1D801F2F"/>
    <w:rsid w:val="1F0102E3"/>
    <w:rsid w:val="1FF62578"/>
    <w:rsid w:val="20380E64"/>
    <w:rsid w:val="20806174"/>
    <w:rsid w:val="21D168BA"/>
    <w:rsid w:val="22EE4D4F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CE2915"/>
    <w:rsid w:val="332D3D43"/>
    <w:rsid w:val="37A34774"/>
    <w:rsid w:val="399D012E"/>
    <w:rsid w:val="39FC776F"/>
    <w:rsid w:val="3CA36348"/>
    <w:rsid w:val="3DCC0D1F"/>
    <w:rsid w:val="413B165F"/>
    <w:rsid w:val="438F52DD"/>
    <w:rsid w:val="46EB2101"/>
    <w:rsid w:val="4D4D2392"/>
    <w:rsid w:val="4FEA4937"/>
    <w:rsid w:val="52720D73"/>
    <w:rsid w:val="54B64799"/>
    <w:rsid w:val="5AB70019"/>
    <w:rsid w:val="640F2387"/>
    <w:rsid w:val="64EF15C2"/>
    <w:rsid w:val="673F5A42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5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萱蘇</cp:lastModifiedBy>
  <cp:lastPrinted>2019-09-06T01:49:00Z</cp:lastPrinted>
  <dcterms:modified xsi:type="dcterms:W3CDTF">2019-09-06T06:30:50Z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