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</w:pP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新乡市药品经营企业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GSP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认证公告（第</w:t>
      </w:r>
      <w:r>
        <w:rPr>
          <w:rFonts w:ascii="Helvetica" w:hAnsi="Helvetica" w:cs="Helvetica"/>
          <w:b/>
          <w:bCs/>
          <w:color w:val="000000"/>
          <w:kern w:val="0"/>
          <w:sz w:val="28"/>
          <w:szCs w:val="28"/>
        </w:rPr>
        <w:t>0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  <w:lang w:val="en-US" w:eastAsia="zh-CN"/>
        </w:rPr>
        <w:t>72</w:t>
      </w:r>
      <w:r>
        <w:rPr>
          <w:rFonts w:hint="eastAsia" w:ascii="Helvetica" w:hAnsi="Helvetica" w:cs="Helvetica"/>
          <w:b/>
          <w:bCs/>
          <w:color w:val="000000"/>
          <w:kern w:val="0"/>
          <w:sz w:val="28"/>
          <w:szCs w:val="28"/>
        </w:rPr>
        <w:t>号）</w:t>
      </w:r>
    </w:p>
    <w:tbl>
      <w:tblPr>
        <w:tblStyle w:val="5"/>
        <w:tblW w:w="8306" w:type="dxa"/>
        <w:tblCellSpacing w:w="0" w:type="dxa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Helvetica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年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第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  <w:lang w:val="en-US" w:eastAsia="zh-CN"/>
              </w:rPr>
              <w:t>13</w:t>
            </w:r>
            <w:r>
              <w:rPr>
                <w:rFonts w:hint="eastAsia" w:ascii="Helvetica" w:hAnsi="Helvetica" w:cs="Helvetica"/>
                <w:color w:val="000000"/>
                <w:kern w:val="0"/>
                <w:szCs w:val="21"/>
              </w:rPr>
              <w:t>号</w:t>
            </w:r>
            <w:r>
              <w:rPr>
                <w:rFonts w:ascii="Helvetica" w:hAnsi="Helvetica" w:cs="Helvetica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tcMar>
              <w:top w:w="0" w:type="dxa"/>
              <w:left w:w="0" w:type="dxa"/>
              <w:bottom w:w="0" w:type="dxa"/>
              <w:right w:w="300" w:type="dxa"/>
            </w:tcMar>
            <w:vAlign w:val="center"/>
          </w:tcPr>
          <w:p>
            <w:pPr>
              <w:ind w:firstLine="375" w:firstLineChars="150"/>
              <w:jc w:val="left"/>
              <w:rPr>
                <w:rFonts w:hint="eastAsia" w:ascii="宋体" w:hAnsi="宋体" w:cs="宋体"/>
                <w:color w:val="000000"/>
                <w:spacing w:val="20"/>
                <w:kern w:val="0"/>
                <w:szCs w:val="21"/>
              </w:rPr>
            </w:pPr>
          </w:p>
        </w:tc>
      </w:tr>
    </w:tbl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20"/>
          <w:kern w:val="0"/>
          <w:szCs w:val="21"/>
        </w:rPr>
        <w:t>按照《药品经营质量管理规范认证管理办法》的规定，经现场检查和审核批准，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新乡县医药总公司汇芝大药房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65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家</w:t>
      </w:r>
      <w:r>
        <w:rPr>
          <w:rFonts w:hint="eastAsia" w:asciiTheme="minorEastAsia" w:hAnsiTheme="minorEastAsia" w:eastAsiaTheme="minorEastAsia" w:cstheme="minorEastAsia"/>
          <w:color w:val="auto"/>
          <w:szCs w:val="21"/>
        </w:rPr>
        <w:t>企业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Cs w:val="21"/>
        </w:rPr>
        <w:t>符合《药品经营质量管理规范》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的要求，发给《药品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经营质量管理规范认证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证书》。</w:t>
      </w:r>
    </w:p>
    <w:p>
      <w:pPr>
        <w:ind w:firstLine="375" w:firstLineChars="15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监督电话： 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5061909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 xml:space="preserve">  3076956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eastAsia="zh-CN"/>
        </w:rPr>
        <w:t>新乡市科隆大道</w:t>
      </w:r>
      <w:r>
        <w:rPr>
          <w:rFonts w:hint="eastAsia" w:asciiTheme="minorEastAsia" w:hAnsiTheme="minorEastAsia" w:eastAsiaTheme="minorEastAsia" w:cstheme="minorEastAsia"/>
          <w:color w:val="auto"/>
          <w:spacing w:val="20"/>
          <w:kern w:val="0"/>
          <w:sz w:val="21"/>
          <w:szCs w:val="21"/>
          <w:lang w:val="en-US" w:eastAsia="zh-CN"/>
        </w:rPr>
        <w:t>436号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邮编：</w:t>
      </w:r>
      <w:r>
        <w:rPr>
          <w:rFonts w:ascii="宋体" w:hAnsi="宋体" w:cs="宋体"/>
          <w:color w:val="auto"/>
          <w:spacing w:val="20"/>
          <w:kern w:val="0"/>
          <w:szCs w:val="21"/>
        </w:rPr>
        <w:t>453000</w:t>
      </w:r>
    </w:p>
    <w:p>
      <w:pPr>
        <w:widowControl/>
        <w:wordWrap w:val="0"/>
        <w:snapToGrid w:val="0"/>
        <w:spacing w:line="360" w:lineRule="auto"/>
        <w:ind w:firstLine="500" w:firstLineChars="200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hint="eastAsia" w:ascii="宋体" w:hAnsi="宋体" w:cs="宋体"/>
          <w:color w:val="auto"/>
          <w:spacing w:val="20"/>
          <w:kern w:val="0"/>
          <w:szCs w:val="21"/>
        </w:rPr>
        <w:t>附件：新乡市药品经营企业</w:t>
      </w:r>
      <w:r>
        <w:rPr>
          <w:rFonts w:ascii="宋体" w:hAnsi="宋体" w:cs="宋体"/>
          <w:color w:val="auto"/>
          <w:spacing w:val="20"/>
          <w:kern w:val="0"/>
          <w:szCs w:val="21"/>
        </w:rPr>
        <w:t>GSP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认证目录（第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13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号）</w:t>
      </w:r>
    </w:p>
    <w:p>
      <w:pPr>
        <w:widowControl/>
        <w:wordWrap w:val="0"/>
        <w:snapToGrid w:val="0"/>
        <w:spacing w:line="360" w:lineRule="auto"/>
        <w:jc w:val="left"/>
        <w:rPr>
          <w:rFonts w:ascii="宋体" w:cs="宋体"/>
          <w:color w:val="auto"/>
          <w:spacing w:val="20"/>
          <w:kern w:val="0"/>
          <w:szCs w:val="21"/>
        </w:rPr>
      </w:pPr>
      <w:r>
        <w:rPr>
          <w:rFonts w:ascii="宋体" w:hAnsi="宋体" w:cs="宋体"/>
          <w:color w:val="auto"/>
          <w:spacing w:val="20"/>
          <w:kern w:val="0"/>
          <w:szCs w:val="21"/>
        </w:rPr>
        <w:t>201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年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11</w:t>
      </w:r>
      <w:r>
        <w:rPr>
          <w:rFonts w:hint="eastAsia" w:ascii="宋体" w:hAnsi="宋体" w:cs="宋体"/>
          <w:color w:val="auto"/>
          <w:spacing w:val="20"/>
          <w:kern w:val="0"/>
          <w:szCs w:val="21"/>
        </w:rPr>
        <w:t>月</w:t>
      </w:r>
      <w:r>
        <w:rPr>
          <w:rFonts w:hint="eastAsia" w:ascii="宋体" w:hAnsi="宋体" w:cs="宋体"/>
          <w:color w:val="auto"/>
          <w:spacing w:val="20"/>
          <w:kern w:val="0"/>
          <w:szCs w:val="21"/>
          <w:lang w:val="en-US" w:eastAsia="zh-CN"/>
        </w:rPr>
        <w:t>25日</w:t>
      </w:r>
    </w:p>
    <w:p>
      <w:pPr>
        <w:rPr>
          <w:color w:val="auto"/>
          <w:szCs w:val="21"/>
        </w:rPr>
      </w:pPr>
      <w:r>
        <w:rPr>
          <w:rFonts w:hint="eastAsia"/>
          <w:color w:val="auto"/>
          <w:szCs w:val="21"/>
        </w:rPr>
        <w:t>附：符合</w:t>
      </w:r>
      <w:r>
        <w:rPr>
          <w:color w:val="auto"/>
          <w:szCs w:val="21"/>
        </w:rPr>
        <w:t>GSP</w:t>
      </w:r>
      <w:r>
        <w:rPr>
          <w:rFonts w:hint="eastAsia"/>
          <w:color w:val="auto"/>
          <w:szCs w:val="21"/>
        </w:rPr>
        <w:t>认证检查标准企业目录（</w:t>
      </w:r>
      <w:r>
        <w:rPr>
          <w:rFonts w:hint="eastAsia"/>
          <w:color w:val="auto"/>
          <w:szCs w:val="21"/>
          <w:lang w:val="en-US" w:eastAsia="zh-CN"/>
        </w:rPr>
        <w:t>65</w:t>
      </w:r>
      <w:r>
        <w:rPr>
          <w:rFonts w:hint="eastAsia"/>
          <w:color w:val="auto"/>
          <w:szCs w:val="21"/>
        </w:rPr>
        <w:t>）</w:t>
      </w:r>
      <w:r>
        <w:rPr>
          <w:color w:val="auto"/>
          <w:szCs w:val="21"/>
        </w:rPr>
        <w:t xml:space="preserve"> </w:t>
      </w:r>
    </w:p>
    <w:tbl>
      <w:tblPr>
        <w:tblStyle w:val="5"/>
        <w:tblW w:w="9100" w:type="dxa"/>
        <w:jc w:val="center"/>
        <w:tblInd w:w="-3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36"/>
        <w:gridCol w:w="1957"/>
        <w:gridCol w:w="1557"/>
        <w:gridCol w:w="963"/>
        <w:gridCol w:w="1102"/>
        <w:gridCol w:w="1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经营范围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经营地址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证件效期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证书编号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受理编号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新乡县医药总公司汇芝大药房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新乡市文化路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C-XX19-291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新乡县医药总公司新特药大药房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新乡市南干道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30号（县百货大楼）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C-XX19-292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新乡县医药总公司怡康大药房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新乡市红旗区向阳路孟营街二路272号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C-XX19-293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新乡县康源医药连锁总店十八部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新乡市红旗区新延路北洪门段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C-XX19-294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新乡县康源医药连锁总店二十九部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新乡市红旗区关堤乡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C-XX19-295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新乡市牧野大道博城花园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9号楼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C-XX19-296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新乡县康源医药连锁总店十部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新乡市南干道52号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C-XX19-297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新乡县医药总公司润生大药房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新乡市卫滨区向阳路西段（五星学府）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C-XX19-298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新乡县康源医药连锁总店十七部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中成药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新乡市卫滨区八里营新村北头（伯马集团南侧临街门面房）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C-XX19-299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新乡县康源医药连锁总店四部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新乡市建国路15号办公楼1楼北门面房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C-XX19-300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新乡县康源医药连锁总店十五部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牧野区平原路684号华瑞逸品紫晶1号楼105号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C-XX19-301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新乡县康源医药连连锁总店十四部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新乡市凤泉区大块镇大块村西头大庙西侧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C-XX19-302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新乡县医药总公司汇济大药房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新乡县小冀镇商城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C-XX19-303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新乡县医药总公司诚信大药房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新乡县古固寨镇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C-XX19-304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新乡县医药总公司福康大药房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河南省新乡县小冀镇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C-XX19-305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新乡县康源医药连锁总店三十三部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河南省新乡县古固寨镇新长公路南14号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C-XX19-306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新乡县康源医药连锁总店三十一部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新乡县古固寨镇东段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C-XX19-307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新乡县康源医药连锁总店三十二部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新乡县合河乡合河村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C-XX19-308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新乡县康源医药连锁总店十六部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新乡县大召营镇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C-XX19-309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332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新乡县康源医药连锁总店二十八部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新乡县小冀镇魏庄村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C-XX19-310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新乡县康源医药连锁总店二十二部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新乡县七里营镇八柳树村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C-XX19-311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新乡县康源医药连锁总店二十七部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新乡县朗公庙镇中街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C-XX19-312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新乡县医药总公司德信大药房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河南省新乡县小冀镇香港路148号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C-XX19-313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314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新乡市石榴园大药房有限责任公司十九部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河南省新乡市八一路东段4-1号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C-XX19-314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新乡市石榴园大药房有限责任公司十二部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河南省新乡市平原路23-2号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C-XX19-315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河南省新乡市人民路156号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C-XX19-316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新乡市石榴园大药房有限责任公司新区店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新区辉龙阳光城景苑15号楼1层2户（公务员小区B区15号楼）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C-XX19-317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新乡市石榴园大药房有限责任公司十部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新乡市骆驼湾新村1号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C-XX19-318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新乡市石榴园大街134号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C-XX19-319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新乡市石榴园大药房有限责任公司十八部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新乡市滨河路49号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C-XX19-320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新乡市石榴园大药房有限责任公司二十部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新乡市新延路洪门镇市场西临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C-XX19-321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新乡市石榴园大药房有限责任公司益康店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新乡市华兰大道209号立拓上海城附1号1号楼西区108室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C-XX19-322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新乡市石榴园大药房有限责任公司四部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新乡市红旗区小店镇十字大街交叉口向西300米路北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C-XX19-323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新乡市石榴园大药房有限责任公司爱民店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新乡市胜利路北段116厂医院北邻同和里303号楼1层营业房北数第3户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C-XX19-324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新乡市石榴园大药房有限责任公司二十二部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新乡市新濮路定国村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C-XX19-325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新乡市石榴园大药房有限责任公司二十一部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新乡市牧野区周村东临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C-XX19-326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新乡市石榴园大药房有限责任公司十一部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新乡市凤泉区区府路84-86号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C-XX19-327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新乡市石榴园大药房有限责任公司十七部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新乡市凤泉区大块镇大块村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C-XX19-328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283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新乡市石榴园大药房有限责任公司十五部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新乡市丰华街S3-28号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C-XX19-329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新乡市石榴园大药房有限责任公司七部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新乡市和平路中段59号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C-XX19-330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新乡市石榴园大药房有限责任公司黄岗店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新乡市北干道电光机械厂东邻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C-XX19-331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新乡市石榴园大药房有限责任公司九部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新乡市北干道西段牛村社区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C-XX19-332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新乡市石榴园大药房有限责任公司二十六部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新乡市高新区新原路（现和平路南段）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C-XX19-333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新乡市益众堂医药有限公司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新乡市高新区新一街与道清路西南角马庄公租房德众苑6号楼门面房东105号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C-XX19-334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河南省悦心人大药房有限公司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河南省新乡市中同大街豫兴龙湾C座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C-XX19-335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辉县市万家康大药房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辉县市和谐路北段路西（桥西巷25号）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C-XX19-336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辉县市锦苑医药有限公司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辉县市百泉路中段路东105号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C-XX19-337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原阳县世纪同仁大药房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河南省新乡市原阳县安泰街民主路十字路交叉口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C-XX19-338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获嘉县康乐新特药房有限责任公司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河南省新乡市获嘉县红旗路中段老建行西侧1号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C-XX19-339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新乡市卫滨区民生大药房有限公司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河南省新乡市卫滨区劳动路南路与文岩路路口（东北角5米）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C-XX19-340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新乡县民济堂医药有限公司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河南省新乡市新乡县翟坡镇十字东北角10米路北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C-XX19-341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302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新乡市本草堂医药有限公司市场店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新乡县小冀镇和谐大道与香港路交汇处西北角001号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C-XX19-342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河南佐今明大药房健康管理股份有限公司平原示范区嘉陵江路店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河南省新乡市平原示范区嘉陵江路21号碧桂园凤凰湾10幢102号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C-XX19-343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河南省传仁堂医药连锁有限公司二十八部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新乡市牧野区小朱庄珠峰社区1号楼5号门面房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C-XX19-344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295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河南张仲景大药房股份有限公司获嘉北干道店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获嘉县北干道与托西路交叉口西南角1楼从东向西第1、2间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C-XX19-345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河南张仲景大药房股份有限公司获嘉建设路店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新乡市获嘉县建设街东段南侧和谐家园1号楼门面3号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C-XX19-346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河南张仲景大药房股份有限公司获嘉学府路店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获嘉县汇丰路与北干道交叉口西南角第13幢11号、12号房1楼商铺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C-XX19-347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272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河南张仲景大药房股份有限公司获嘉民主路店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获嘉县民主路商业街北1号商住楼103号商铺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C-XX19-348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河南张仲景大药房股份有限公司新乡胜利路一店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新乡市红旗区石榴园大街150号星海湾畔2号楼108室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C-XX19-349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河南张仲景大药房股份有限公司新乡人民路一店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河南省新乡市人民胜利渠与人民东路十字东北角城投.渠滨花园10号楼1层107号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C-XX19-350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河南张仲景大药房股份有限公司新乡向阳路一店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新乡市卫滨区向阳路8号圆珠小区2号楼一层东数第四间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C-XX19-351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河南张仲景大药房股份有限公司新乡中原路一店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新乡市牧野区中原路东段188号（体育馆对面）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C-XX19-352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河南张仲景大药房股份有限公司新乡丰华街店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新乡市开发区33号街坊金龙建业森林半岛1号、2号楼裙房116室</w:t>
            </w:r>
          </w:p>
        </w:tc>
        <w:tc>
          <w:tcPr>
            <w:tcW w:w="963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C-XX19-353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238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河南张仲景大药房股份有限公司新乡友谊路店</w:t>
            </w:r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新乡市红旗区友谊路段村高2号楼1-2底商从东向西数第三间房屋</w:t>
            </w:r>
          </w:p>
        </w:tc>
        <w:tc>
          <w:tcPr>
            <w:tcW w:w="96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C-XX19-354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560" w:type="dxa"/>
            <w:vAlign w:val="top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河南张仲景大药房股份有限公司卫辉友谊路店</w:t>
            </w:r>
            <w:bookmarkEnd w:id="0"/>
          </w:p>
        </w:tc>
        <w:tc>
          <w:tcPr>
            <w:tcW w:w="736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零售</w:t>
            </w:r>
          </w:p>
        </w:tc>
        <w:tc>
          <w:tcPr>
            <w:tcW w:w="19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中成药、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中药饮片、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化学药制剂、抗生素、生化药品、生物制品（除疫苗）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</w:tc>
        <w:tc>
          <w:tcPr>
            <w:tcW w:w="1557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卫辉市友谊路南路东振中路南侧半岛城邦5#105铺1楼</w:t>
            </w:r>
          </w:p>
        </w:tc>
        <w:tc>
          <w:tcPr>
            <w:tcW w:w="963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2019年11月25日至2024年11月24日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C-XX19-355</w:t>
            </w:r>
          </w:p>
        </w:tc>
        <w:tc>
          <w:tcPr>
            <w:tcW w:w="1225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新市监许再（认）受理字（201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号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A6"/>
    <w:rsid w:val="00002FC5"/>
    <w:rsid w:val="00016C3D"/>
    <w:rsid w:val="00033B7A"/>
    <w:rsid w:val="00033FA2"/>
    <w:rsid w:val="00045AE2"/>
    <w:rsid w:val="000526A2"/>
    <w:rsid w:val="000712D9"/>
    <w:rsid w:val="00075AAD"/>
    <w:rsid w:val="000D0C0C"/>
    <w:rsid w:val="000E2663"/>
    <w:rsid w:val="000E2B6D"/>
    <w:rsid w:val="000F40A5"/>
    <w:rsid w:val="000F4613"/>
    <w:rsid w:val="00133EBE"/>
    <w:rsid w:val="0014327A"/>
    <w:rsid w:val="00167A96"/>
    <w:rsid w:val="00191C2F"/>
    <w:rsid w:val="00194995"/>
    <w:rsid w:val="001F5E70"/>
    <w:rsid w:val="001F6A4D"/>
    <w:rsid w:val="002123D4"/>
    <w:rsid w:val="00220A97"/>
    <w:rsid w:val="00275AF0"/>
    <w:rsid w:val="002B716D"/>
    <w:rsid w:val="002D07B5"/>
    <w:rsid w:val="002F1277"/>
    <w:rsid w:val="002F3D45"/>
    <w:rsid w:val="003104BC"/>
    <w:rsid w:val="00315E16"/>
    <w:rsid w:val="00316DAC"/>
    <w:rsid w:val="003413F3"/>
    <w:rsid w:val="00354988"/>
    <w:rsid w:val="0036534C"/>
    <w:rsid w:val="00381EF8"/>
    <w:rsid w:val="003931DF"/>
    <w:rsid w:val="003A6138"/>
    <w:rsid w:val="003C0AE9"/>
    <w:rsid w:val="00401255"/>
    <w:rsid w:val="0040625A"/>
    <w:rsid w:val="00412DCD"/>
    <w:rsid w:val="004847C4"/>
    <w:rsid w:val="004938EF"/>
    <w:rsid w:val="004B4585"/>
    <w:rsid w:val="004D5C44"/>
    <w:rsid w:val="005258FC"/>
    <w:rsid w:val="005C2C90"/>
    <w:rsid w:val="005D4AA3"/>
    <w:rsid w:val="005E7BE3"/>
    <w:rsid w:val="0060108F"/>
    <w:rsid w:val="006077EB"/>
    <w:rsid w:val="00661A78"/>
    <w:rsid w:val="00680739"/>
    <w:rsid w:val="00686BA6"/>
    <w:rsid w:val="006D0E6C"/>
    <w:rsid w:val="00721659"/>
    <w:rsid w:val="00731867"/>
    <w:rsid w:val="007415DF"/>
    <w:rsid w:val="007523E2"/>
    <w:rsid w:val="00775F6F"/>
    <w:rsid w:val="00792F4D"/>
    <w:rsid w:val="007B27F5"/>
    <w:rsid w:val="007B39D8"/>
    <w:rsid w:val="007F216B"/>
    <w:rsid w:val="007F2293"/>
    <w:rsid w:val="007F48A1"/>
    <w:rsid w:val="007F5006"/>
    <w:rsid w:val="00845D31"/>
    <w:rsid w:val="00861E1B"/>
    <w:rsid w:val="00862D5A"/>
    <w:rsid w:val="0087221D"/>
    <w:rsid w:val="008854D3"/>
    <w:rsid w:val="00895486"/>
    <w:rsid w:val="008A6F99"/>
    <w:rsid w:val="008B5338"/>
    <w:rsid w:val="008D11D2"/>
    <w:rsid w:val="008E1329"/>
    <w:rsid w:val="008F11F9"/>
    <w:rsid w:val="008F17E1"/>
    <w:rsid w:val="008F7C88"/>
    <w:rsid w:val="00904617"/>
    <w:rsid w:val="00912976"/>
    <w:rsid w:val="00913AE7"/>
    <w:rsid w:val="00951034"/>
    <w:rsid w:val="00953BCA"/>
    <w:rsid w:val="009623E1"/>
    <w:rsid w:val="0096392D"/>
    <w:rsid w:val="0098267B"/>
    <w:rsid w:val="009A3133"/>
    <w:rsid w:val="009A3595"/>
    <w:rsid w:val="009B3A93"/>
    <w:rsid w:val="009B4452"/>
    <w:rsid w:val="009E4BAA"/>
    <w:rsid w:val="00A07AE7"/>
    <w:rsid w:val="00A677A5"/>
    <w:rsid w:val="00A75C14"/>
    <w:rsid w:val="00AA6A8E"/>
    <w:rsid w:val="00AC04C2"/>
    <w:rsid w:val="00AC63C3"/>
    <w:rsid w:val="00AC7BB5"/>
    <w:rsid w:val="00AE5ABB"/>
    <w:rsid w:val="00B0201F"/>
    <w:rsid w:val="00B42764"/>
    <w:rsid w:val="00B43822"/>
    <w:rsid w:val="00B75782"/>
    <w:rsid w:val="00BB5F0A"/>
    <w:rsid w:val="00BC2960"/>
    <w:rsid w:val="00BC2EF1"/>
    <w:rsid w:val="00BE2319"/>
    <w:rsid w:val="00BE40D5"/>
    <w:rsid w:val="00C4109B"/>
    <w:rsid w:val="00C51530"/>
    <w:rsid w:val="00C54150"/>
    <w:rsid w:val="00C62289"/>
    <w:rsid w:val="00CA27E7"/>
    <w:rsid w:val="00CD6119"/>
    <w:rsid w:val="00CF4F14"/>
    <w:rsid w:val="00D048B5"/>
    <w:rsid w:val="00D73575"/>
    <w:rsid w:val="00D74786"/>
    <w:rsid w:val="00DC42DA"/>
    <w:rsid w:val="00E319B8"/>
    <w:rsid w:val="00E50E0F"/>
    <w:rsid w:val="00EC2EB9"/>
    <w:rsid w:val="00ED5422"/>
    <w:rsid w:val="00EE06E1"/>
    <w:rsid w:val="00F16A6B"/>
    <w:rsid w:val="00F35753"/>
    <w:rsid w:val="00F708D7"/>
    <w:rsid w:val="00F84235"/>
    <w:rsid w:val="00F94AEA"/>
    <w:rsid w:val="00FB4A11"/>
    <w:rsid w:val="00FB7F4A"/>
    <w:rsid w:val="00FE7ACE"/>
    <w:rsid w:val="02C55E3B"/>
    <w:rsid w:val="03455FED"/>
    <w:rsid w:val="047D6CAD"/>
    <w:rsid w:val="0727277C"/>
    <w:rsid w:val="0A761B54"/>
    <w:rsid w:val="0A8463A4"/>
    <w:rsid w:val="0B4E3A9D"/>
    <w:rsid w:val="0D764ABF"/>
    <w:rsid w:val="0DBB3CEA"/>
    <w:rsid w:val="0FD45007"/>
    <w:rsid w:val="10A86F75"/>
    <w:rsid w:val="10D3153A"/>
    <w:rsid w:val="140C642A"/>
    <w:rsid w:val="15631083"/>
    <w:rsid w:val="15D752C3"/>
    <w:rsid w:val="18285E50"/>
    <w:rsid w:val="1A0469DA"/>
    <w:rsid w:val="1AAB639A"/>
    <w:rsid w:val="1B4718DC"/>
    <w:rsid w:val="1D322308"/>
    <w:rsid w:val="1D670A06"/>
    <w:rsid w:val="1D801F2F"/>
    <w:rsid w:val="1F0102E3"/>
    <w:rsid w:val="1FF62578"/>
    <w:rsid w:val="20380E64"/>
    <w:rsid w:val="20806174"/>
    <w:rsid w:val="21D168BA"/>
    <w:rsid w:val="22EE4D4F"/>
    <w:rsid w:val="231C3A64"/>
    <w:rsid w:val="239B60E6"/>
    <w:rsid w:val="25152053"/>
    <w:rsid w:val="266E0B02"/>
    <w:rsid w:val="28864597"/>
    <w:rsid w:val="28EA66C5"/>
    <w:rsid w:val="29B64E5B"/>
    <w:rsid w:val="2C1376F7"/>
    <w:rsid w:val="2CDE7D6A"/>
    <w:rsid w:val="307E25EA"/>
    <w:rsid w:val="31754F95"/>
    <w:rsid w:val="31783776"/>
    <w:rsid w:val="31AD3DDC"/>
    <w:rsid w:val="31CE2915"/>
    <w:rsid w:val="332D3D43"/>
    <w:rsid w:val="37A34774"/>
    <w:rsid w:val="399D012E"/>
    <w:rsid w:val="39FC776F"/>
    <w:rsid w:val="3BE73158"/>
    <w:rsid w:val="3CA36348"/>
    <w:rsid w:val="3DCC0D1F"/>
    <w:rsid w:val="413B165F"/>
    <w:rsid w:val="438F52DD"/>
    <w:rsid w:val="43E05D4C"/>
    <w:rsid w:val="46636921"/>
    <w:rsid w:val="46EB2101"/>
    <w:rsid w:val="49E83336"/>
    <w:rsid w:val="4A6024BF"/>
    <w:rsid w:val="4D4D2392"/>
    <w:rsid w:val="4FEA4937"/>
    <w:rsid w:val="52720D73"/>
    <w:rsid w:val="54B64799"/>
    <w:rsid w:val="5AB70019"/>
    <w:rsid w:val="63B47B6A"/>
    <w:rsid w:val="640F2387"/>
    <w:rsid w:val="64EF15C2"/>
    <w:rsid w:val="673F5A42"/>
    <w:rsid w:val="69A70CE1"/>
    <w:rsid w:val="6C740BBE"/>
    <w:rsid w:val="6DCC3C6F"/>
    <w:rsid w:val="6F72209C"/>
    <w:rsid w:val="74207306"/>
    <w:rsid w:val="74B64FB0"/>
    <w:rsid w:val="74BC35D9"/>
    <w:rsid w:val="7EAC3176"/>
    <w:rsid w:val="7EF0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Footer Char"/>
    <w:basedOn w:val="4"/>
    <w:link w:val="2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Calibri" w:hAnsi="Calibri" w:eastAsia="宋体" w:cs="Times New Roman"/>
      <w:sz w:val="18"/>
    </w:rPr>
  </w:style>
  <w:style w:type="character" w:customStyle="1" w:styleId="8">
    <w:name w:val="页脚 Char"/>
    <w:basedOn w:val="4"/>
    <w:qFormat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9">
    <w:name w:val="页眉 Char"/>
    <w:basedOn w:val="4"/>
    <w:qFormat/>
    <w:uiPriority w:val="99"/>
    <w:rPr>
      <w:rFonts w:ascii="Calibri" w:hAnsi="Calibr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356</Words>
  <Characters>2033</Characters>
  <Lines>0</Lines>
  <Paragraphs>0</Paragraphs>
  <TotalTime>27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2015-04-03T03:22:00Z</dcterms:created>
  <dc:creator>User</dc:creator>
  <cp:lastModifiedBy>Administrator</cp:lastModifiedBy>
  <cp:lastPrinted>2019-09-06T01:49:00Z</cp:lastPrinted>
  <dcterms:modified xsi:type="dcterms:W3CDTF">2019-11-22T08:53:31Z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