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30BE9" w:rsidRPr="00630BE9">
              <w:rPr>
                <w:rFonts w:ascii="黑体" w:eastAsia="黑体" w:hAnsi="黑体"/>
                <w:sz w:val="21"/>
                <w:szCs w:val="21"/>
              </w:rPr>
              <w:t>65.020.30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630BE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30BE9" w:rsidRPr="00630BE9">
              <w:rPr>
                <w:rFonts w:ascii="黑体" w:eastAsia="黑体" w:hAnsi="黑体"/>
                <w:sz w:val="21"/>
                <w:szCs w:val="21"/>
              </w:rPr>
              <w:t>B43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630BE9">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630BE9">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30BE9">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630BE9">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630BE9">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3B40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30BE9" w:rsidRPr="00630BE9">
        <w:rPr>
          <w:rFonts w:hint="eastAsia"/>
        </w:rPr>
        <w:t>商品蛋鸡叠层笼养管理技术规程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bookmarkStart w:id="11" w:name="_GoBack"/>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596EF8">
        <w:rPr>
          <w:noProof/>
          <w:sz w:val="24"/>
          <w:szCs w:val="28"/>
        </w:rPr>
      </w:r>
      <w:r w:rsidR="00AF1E84">
        <w:rPr>
          <w:noProof/>
          <w:sz w:val="24"/>
          <w:szCs w:val="28"/>
        </w:rPr>
        <w:fldChar w:fldCharType="separate"/>
      </w:r>
      <w:r>
        <w:rPr>
          <w:noProof/>
          <w:sz w:val="24"/>
          <w:szCs w:val="28"/>
        </w:rPr>
        <w:fldChar w:fldCharType="end"/>
      </w:r>
      <w:bookmarkEnd w:id="12"/>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AF1E84">
        <w:rPr>
          <w:b/>
          <w:noProof/>
          <w:sz w:val="21"/>
          <w:szCs w:val="28"/>
        </w:rPr>
      </w:r>
      <w:r w:rsidR="00AF1E84">
        <w:rPr>
          <w:b/>
          <w:noProof/>
          <w:sz w:val="21"/>
          <w:szCs w:val="28"/>
        </w:rPr>
        <w:fldChar w:fldCharType="separate"/>
      </w:r>
      <w:r w:rsidRPr="00A6537A">
        <w:rPr>
          <w:b/>
          <w:noProof/>
          <w:sz w:val="21"/>
          <w:szCs w:val="28"/>
        </w:rPr>
        <w:fldChar w:fldCharType="end"/>
      </w:r>
      <w:bookmarkEnd w:id="14"/>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D0019B">
        <w:rPr>
          <w:rFonts w:ascii="黑体"/>
        </w:rPr>
        <w:t>2025</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D0019B">
        <w:rPr>
          <w:rFonts w:ascii="黑体"/>
        </w:rPr>
        <w:t>2025</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0019B">
        <w:rPr>
          <w:rFonts w:hAnsi="黑体" w:hint="eastAsia"/>
          <w:w w:val="100"/>
          <w:sz w:val="28"/>
        </w:rPr>
        <w:t>新乡市市场监督管理局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F5D2925" wp14:editId="7400531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9B42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C2CA2" w:rsidRDefault="004C2CA2" w:rsidP="004C2CA2">
      <w:pPr>
        <w:pStyle w:val="a6"/>
        <w:spacing w:before="900" w:after="468"/>
      </w:pPr>
      <w:bookmarkStart w:id="22" w:name="BookMark2"/>
      <w:r w:rsidRPr="004C2CA2">
        <w:rPr>
          <w:spacing w:val="320"/>
        </w:rPr>
        <w:lastRenderedPageBreak/>
        <w:t>前</w:t>
      </w:r>
      <w:r>
        <w:t>言</w:t>
      </w:r>
    </w:p>
    <w:p w:rsidR="004C2CA2" w:rsidRDefault="004C2CA2" w:rsidP="004C2CA2">
      <w:pPr>
        <w:pStyle w:val="affffb"/>
        <w:ind w:firstLine="420"/>
      </w:pPr>
      <w:r>
        <w:rPr>
          <w:rFonts w:hint="eastAsia"/>
        </w:rPr>
        <w:t>本文件按照GB/T 1.1—2020《标准化工作导则  第1部分：标准化文件的结构和起草规则》的规定起草。</w:t>
      </w:r>
    </w:p>
    <w:p w:rsidR="004C2CA2" w:rsidRPr="0051013D" w:rsidRDefault="004C2CA2" w:rsidP="004C2CA2">
      <w:pPr>
        <w:pStyle w:val="affffb"/>
        <w:ind w:firstLine="420"/>
        <w:rPr>
          <w:rFonts w:hAnsi="宋体"/>
        </w:rPr>
      </w:pPr>
      <w:r w:rsidRPr="0051013D">
        <w:rPr>
          <w:rFonts w:hAnsi="宋体" w:hint="eastAsia"/>
        </w:rPr>
        <w:t>请注意本文件的某些内容可能涉及专利。本文件的发布机构不承担识别专利的责任。</w:t>
      </w:r>
    </w:p>
    <w:p w:rsidR="004C2CA2" w:rsidRDefault="004C2CA2" w:rsidP="004C2CA2">
      <w:pPr>
        <w:pStyle w:val="affffb"/>
        <w:ind w:firstLine="420"/>
      </w:pPr>
      <w:r w:rsidRPr="0051013D">
        <w:rPr>
          <w:rFonts w:hAnsi="宋体" w:hint="eastAsia"/>
        </w:rPr>
        <w:t>本文件由新乡市农业农村局提出并归口。</w:t>
      </w:r>
    </w:p>
    <w:p w:rsidR="004C2CA2" w:rsidRDefault="004C2CA2" w:rsidP="004C2CA2">
      <w:pPr>
        <w:pStyle w:val="affffb"/>
        <w:ind w:firstLine="420"/>
      </w:pPr>
      <w:r>
        <w:rPr>
          <w:rFonts w:hint="eastAsia"/>
        </w:rPr>
        <w:t>本文件起草单位：新乡市畜牧技术推广站、卫辉市农业农村局、新乡市动物卫生监督所、新乡市安隆农业科技有限公司。</w:t>
      </w:r>
    </w:p>
    <w:p w:rsidR="004C2CA2" w:rsidRDefault="004C2CA2" w:rsidP="004C2CA2">
      <w:pPr>
        <w:pStyle w:val="affffb"/>
        <w:ind w:firstLine="420"/>
      </w:pPr>
      <w:r>
        <w:rPr>
          <w:rFonts w:hint="eastAsia"/>
        </w:rPr>
        <w:t>本文件主要起草人：李焦魏、刘运平、王卫秦、冯光宝、陈丙沛、文蕾、赵东晓、刘子伟、计娅丽。</w:t>
      </w:r>
    </w:p>
    <w:p w:rsidR="004C2CA2" w:rsidRDefault="004C2CA2" w:rsidP="004C2CA2">
      <w:pPr>
        <w:pStyle w:val="affffb"/>
        <w:ind w:firstLine="420"/>
      </w:pPr>
    </w:p>
    <w:p w:rsidR="004C2CA2" w:rsidRPr="004C2CA2" w:rsidRDefault="004C2CA2" w:rsidP="004C2CA2">
      <w:pPr>
        <w:pStyle w:val="affffb"/>
        <w:ind w:firstLine="420"/>
        <w:sectPr w:rsidR="004C2CA2" w:rsidRPr="004C2CA2" w:rsidSect="004C2CA2">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2BB372C79F64D1496E14CDB06B7A37A"/>
        </w:placeholder>
      </w:sdtPr>
      <w:sdtEndPr/>
      <w:sdtContent>
        <w:bookmarkStart w:id="24" w:name="NEW_STAND_NAME" w:displacedByCustomXml="prev"/>
        <w:p w:rsidR="00F26B7E" w:rsidRPr="00F26B7E" w:rsidRDefault="00D0019B" w:rsidP="00D0019B">
          <w:pPr>
            <w:pStyle w:val="afffffffff8"/>
            <w:spacing w:beforeLines="100" w:before="312" w:afterLines="220" w:after="686"/>
          </w:pPr>
          <w:r>
            <w:rPr>
              <w:rFonts w:hint="eastAsia"/>
            </w:rPr>
            <w:t>商品蛋鸡叠层笼养管理技术规程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4C2CA2" w:rsidRDefault="004C2CA2" w:rsidP="004C2CA2">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本文件规定了商品蛋鸡叠层笼养管理技术的术语与定义、基本要求、设施设备要求、饲养管理要求、废弃物处理、管理制度、生产记录。</w:t>
      </w:r>
    </w:p>
    <w:p w:rsidR="008B0C9C" w:rsidRDefault="004C2CA2" w:rsidP="004C2CA2">
      <w:pPr>
        <w:pStyle w:val="affffb"/>
        <w:ind w:firstLine="420"/>
      </w:pPr>
      <w:r>
        <w:rPr>
          <w:rFonts w:hint="eastAsia"/>
        </w:rPr>
        <w:t>本文件适用于产蛋鸡层叠式笼养模式下的饲养管理。</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E1CAB3D1EEF74A82B5E4A4C71FD02DF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C2CA2" w:rsidRDefault="004C2CA2" w:rsidP="004C2CA2">
      <w:pPr>
        <w:pStyle w:val="affffb"/>
        <w:ind w:firstLine="420"/>
      </w:pPr>
      <w:r>
        <w:rPr>
          <w:rFonts w:hint="eastAsia"/>
        </w:rPr>
        <w:t>GB 13078 饲料卫生标准</w:t>
      </w:r>
    </w:p>
    <w:p w:rsidR="004C2CA2" w:rsidRDefault="004C2CA2" w:rsidP="004C2CA2">
      <w:pPr>
        <w:pStyle w:val="affffb"/>
        <w:ind w:firstLine="420"/>
      </w:pPr>
      <w:r>
        <w:rPr>
          <w:rFonts w:hint="eastAsia"/>
        </w:rPr>
        <w:t>GB 18596 畜禽养殖业污染物排放标准</w:t>
      </w:r>
    </w:p>
    <w:p w:rsidR="004C2CA2" w:rsidRDefault="004C2CA2" w:rsidP="004C2CA2">
      <w:pPr>
        <w:pStyle w:val="affffb"/>
        <w:ind w:firstLine="420"/>
      </w:pPr>
      <w:r>
        <w:rPr>
          <w:rFonts w:hint="eastAsia"/>
        </w:rPr>
        <w:t>GB/T 25886 养鸡场带鸡消毒技术要求</w:t>
      </w:r>
    </w:p>
    <w:p w:rsidR="004C2CA2" w:rsidRDefault="004C2CA2" w:rsidP="004C2CA2">
      <w:pPr>
        <w:pStyle w:val="affffb"/>
        <w:ind w:firstLine="420"/>
      </w:pPr>
      <w:r>
        <w:rPr>
          <w:rFonts w:hint="eastAsia"/>
        </w:rPr>
        <w:t>GB/T 27622 畜禽粪便贮存设施设计要求</w:t>
      </w:r>
    </w:p>
    <w:p w:rsidR="004C2CA2" w:rsidRDefault="004C2CA2" w:rsidP="004C2CA2">
      <w:pPr>
        <w:pStyle w:val="affffb"/>
        <w:ind w:firstLine="420"/>
      </w:pPr>
      <w:r>
        <w:rPr>
          <w:rFonts w:hint="eastAsia"/>
        </w:rPr>
        <w:t>GB/T 36195 畜禽粪便无害化处理技术规范</w:t>
      </w:r>
    </w:p>
    <w:p w:rsidR="004C2CA2" w:rsidRDefault="004C2CA2" w:rsidP="004C2CA2">
      <w:pPr>
        <w:pStyle w:val="affffb"/>
        <w:ind w:firstLine="420"/>
      </w:pPr>
      <w:r>
        <w:rPr>
          <w:rFonts w:hint="eastAsia"/>
        </w:rPr>
        <w:t>NY/T 388 畜禽场环境质量标准</w:t>
      </w:r>
    </w:p>
    <w:p w:rsidR="00AA6EC9" w:rsidRPr="008A57E6" w:rsidRDefault="004C2CA2" w:rsidP="004C2CA2">
      <w:pPr>
        <w:pStyle w:val="affffb"/>
        <w:ind w:firstLine="420"/>
      </w:pPr>
      <w:r>
        <w:rPr>
          <w:rFonts w:hint="eastAsia"/>
        </w:rPr>
        <w:t>NY 5027 无公害食品 畜禽饮用水水质</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EB21199F4A0645C6AE9CC70EBF1B77A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4C2CA2" w:rsidP="00BA263B">
          <w:pPr>
            <w:pStyle w:val="affffb"/>
            <w:ind w:firstLine="420"/>
          </w:pPr>
          <w:r>
            <w:t>下列术语和定义适用于本文件。</w:t>
          </w:r>
        </w:p>
      </w:sdtContent>
    </w:sdt>
    <w:p w:rsidR="004B3E93" w:rsidRDefault="004C2CA2" w:rsidP="004C2CA2">
      <w:pPr>
        <w:pStyle w:val="afffffffffff5"/>
        <w:ind w:left="420" w:hangingChars="200" w:hanging="420"/>
        <w:rPr>
          <w:rFonts w:ascii="黑体" w:eastAsia="黑体" w:hAnsi="黑体"/>
        </w:rPr>
      </w:pPr>
      <w:r w:rsidRPr="004C2CA2">
        <w:rPr>
          <w:rFonts w:ascii="黑体" w:eastAsia="黑体" w:hAnsi="黑体"/>
        </w:rPr>
        <w:br/>
      </w:r>
      <w:r w:rsidRPr="004C2CA2">
        <w:rPr>
          <w:rFonts w:ascii="黑体" w:eastAsia="黑体" w:hAnsi="黑体" w:hint="eastAsia"/>
        </w:rPr>
        <w:t>叠层笼养</w:t>
      </w:r>
    </w:p>
    <w:p w:rsidR="004C2CA2" w:rsidRDefault="004C2CA2" w:rsidP="004C2CA2">
      <w:pPr>
        <w:pStyle w:val="affffb"/>
        <w:ind w:firstLine="420"/>
      </w:pPr>
      <w:r w:rsidRPr="004C2CA2">
        <w:rPr>
          <w:rFonts w:hint="eastAsia"/>
        </w:rPr>
        <w:t>按照组合方式，笼具垂直整齐向上以一定间距逐层叠加。叠式笼架配套智能环境控制、自动喂料给水、输送集蛋、履带清粪等形成的饲养管理模式。</w:t>
      </w:r>
    </w:p>
    <w:p w:rsidR="004C2CA2" w:rsidRDefault="0007008E" w:rsidP="0007008E">
      <w:pPr>
        <w:pStyle w:val="affc"/>
        <w:spacing w:before="312" w:after="312"/>
      </w:pPr>
      <w:r>
        <w:rPr>
          <w:rFonts w:hint="eastAsia"/>
        </w:rPr>
        <w:t>基本要求</w:t>
      </w:r>
    </w:p>
    <w:p w:rsidR="0007008E" w:rsidRPr="0007008E" w:rsidRDefault="0007008E" w:rsidP="0007008E">
      <w:pPr>
        <w:pStyle w:val="affd"/>
        <w:spacing w:before="156" w:after="156"/>
      </w:pPr>
      <w:r>
        <w:rPr>
          <w:rFonts w:ascii="宋体" w:eastAsia="宋体" w:hAnsi="宋体" w:cs="宋体" w:hint="eastAsia"/>
          <w:kern w:val="2"/>
          <w:szCs w:val="21"/>
        </w:rPr>
        <w:t>单栋鸡舍存栏规模达5万只以上。</w:t>
      </w:r>
    </w:p>
    <w:p w:rsidR="002A1260" w:rsidRDefault="0007008E" w:rsidP="0007008E">
      <w:pPr>
        <w:pStyle w:val="affd"/>
        <w:spacing w:before="156" w:after="156"/>
      </w:pPr>
      <w:r>
        <w:rPr>
          <w:rFonts w:ascii="宋体" w:eastAsia="宋体" w:hAnsi="宋体" w:cs="宋体" w:hint="eastAsia"/>
          <w:kern w:val="2"/>
          <w:szCs w:val="21"/>
        </w:rPr>
        <w:t>鸡群来源正规，生产信息、健康状况等技术资料清晰。</w:t>
      </w:r>
    </w:p>
    <w:p w:rsidR="001D212F" w:rsidRDefault="0007008E" w:rsidP="0007008E">
      <w:pPr>
        <w:pStyle w:val="affd"/>
        <w:spacing w:before="156" w:after="156"/>
      </w:pPr>
      <w:r>
        <w:rPr>
          <w:rFonts w:ascii="宋体" w:eastAsia="宋体" w:hAnsi="宋体" w:cs="宋体" w:hint="eastAsia"/>
          <w:kern w:val="2"/>
          <w:szCs w:val="21"/>
        </w:rPr>
        <w:t>实行全进全出制度。</w:t>
      </w:r>
    </w:p>
    <w:p w:rsidR="00CD561D" w:rsidRDefault="0007008E" w:rsidP="0007008E">
      <w:pPr>
        <w:pStyle w:val="affc"/>
        <w:spacing w:before="312" w:after="312"/>
        <w:rPr>
          <w:rFonts w:hAnsi="黑体" w:cs="黑体"/>
          <w:szCs w:val="21"/>
        </w:rPr>
      </w:pPr>
      <w:r>
        <w:rPr>
          <w:rFonts w:hAnsi="黑体" w:cs="黑体" w:hint="eastAsia"/>
          <w:szCs w:val="21"/>
        </w:rPr>
        <w:t>设施设备要求</w:t>
      </w:r>
    </w:p>
    <w:p w:rsidR="0007008E" w:rsidRDefault="0007008E" w:rsidP="0007008E">
      <w:pPr>
        <w:pStyle w:val="affd"/>
        <w:spacing w:before="156" w:after="156"/>
        <w:rPr>
          <w:rFonts w:ascii="宋体" w:eastAsia="宋体" w:hAnsi="宋体" w:cs="宋体"/>
          <w:kern w:val="2"/>
          <w:szCs w:val="21"/>
        </w:rPr>
      </w:pPr>
      <w:r>
        <w:rPr>
          <w:rFonts w:ascii="宋体" w:eastAsia="宋体" w:hAnsi="宋体" w:cs="宋体" w:hint="eastAsia"/>
          <w:kern w:val="2"/>
          <w:szCs w:val="21"/>
        </w:rPr>
        <w:t>鸡舍</w:t>
      </w:r>
    </w:p>
    <w:p w:rsidR="0007008E" w:rsidRDefault="0007008E" w:rsidP="0007008E">
      <w:pPr>
        <w:pStyle w:val="affffb"/>
        <w:ind w:firstLine="420"/>
      </w:pPr>
      <w:r w:rsidRPr="0007008E">
        <w:rPr>
          <w:rFonts w:hint="eastAsia"/>
        </w:rPr>
        <w:lastRenderedPageBreak/>
        <w:t>鸡舍应为全封闭，宜用砖混或轻钢结构，符合民用建筑三级防火等级与三级抗震等级。鸡舍的长宽根据设计容量和设备选型确定。长度80</w:t>
      </w:r>
      <w:r w:rsidR="00032F33">
        <w:t xml:space="preserve"> </w:t>
      </w:r>
      <w:r w:rsidRPr="0007008E">
        <w:rPr>
          <w:rFonts w:hint="eastAsia"/>
        </w:rPr>
        <w:t>m</w:t>
      </w:r>
      <w:r w:rsidR="00032F33">
        <w:rPr>
          <w:rFonts w:hAnsi="宋体" w:hint="eastAsia"/>
        </w:rPr>
        <w:t>～</w:t>
      </w:r>
      <w:r w:rsidRPr="0007008E">
        <w:rPr>
          <w:rFonts w:hint="eastAsia"/>
        </w:rPr>
        <w:t>100</w:t>
      </w:r>
      <w:r w:rsidR="00032F33">
        <w:t xml:space="preserve"> </w:t>
      </w:r>
      <w:r w:rsidRPr="0007008E">
        <w:rPr>
          <w:rFonts w:hint="eastAsia"/>
        </w:rPr>
        <w:t>m，宽度13</w:t>
      </w:r>
      <w:r w:rsidR="00032F33">
        <w:t xml:space="preserve"> </w:t>
      </w:r>
      <w:r w:rsidRPr="0007008E">
        <w:rPr>
          <w:rFonts w:hint="eastAsia"/>
        </w:rPr>
        <w:t>m</w:t>
      </w:r>
      <w:r w:rsidR="00032F33">
        <w:rPr>
          <w:rFonts w:hAnsi="宋体" w:hint="eastAsia"/>
        </w:rPr>
        <w:t>～</w:t>
      </w:r>
      <w:r w:rsidRPr="0007008E">
        <w:rPr>
          <w:rFonts w:hint="eastAsia"/>
        </w:rPr>
        <w:t>16</w:t>
      </w:r>
      <w:r w:rsidR="00032F33">
        <w:t xml:space="preserve"> </w:t>
      </w:r>
      <w:r w:rsidRPr="0007008E">
        <w:rPr>
          <w:rFonts w:hint="eastAsia"/>
        </w:rPr>
        <w:t>m，侧墙高于鸡笼顶面不少于1</w:t>
      </w:r>
      <w:r w:rsidR="00032F33">
        <w:t xml:space="preserve"> </w:t>
      </w:r>
      <w:r w:rsidRPr="0007008E">
        <w:rPr>
          <w:rFonts w:hint="eastAsia"/>
        </w:rPr>
        <w:t>m，屋脊高于侧墙不少于1</w:t>
      </w:r>
      <w:r w:rsidR="00032F33">
        <w:t xml:space="preserve"> </w:t>
      </w:r>
      <w:r w:rsidRPr="0007008E">
        <w:rPr>
          <w:rFonts w:hint="eastAsia"/>
        </w:rPr>
        <w:t>m。</w:t>
      </w:r>
    </w:p>
    <w:p w:rsidR="0007008E" w:rsidRPr="0007008E" w:rsidRDefault="0007008E" w:rsidP="0007008E">
      <w:pPr>
        <w:pStyle w:val="affd"/>
        <w:spacing w:before="156" w:after="156"/>
      </w:pPr>
      <w:r w:rsidRPr="0007008E">
        <w:rPr>
          <w:rFonts w:hint="eastAsia"/>
        </w:rPr>
        <w:t>设备配置</w:t>
      </w:r>
    </w:p>
    <w:p w:rsidR="00CD561D" w:rsidRDefault="0007008E" w:rsidP="0007008E">
      <w:pPr>
        <w:pStyle w:val="affe"/>
        <w:spacing w:before="156" w:after="156"/>
      </w:pPr>
      <w:r w:rsidRPr="0007008E">
        <w:rPr>
          <w:rFonts w:hint="eastAsia"/>
        </w:rPr>
        <w:t>鸡笼</w:t>
      </w:r>
    </w:p>
    <w:p w:rsidR="0007008E" w:rsidRDefault="0007008E" w:rsidP="0007008E">
      <w:pPr>
        <w:pStyle w:val="affffb"/>
        <w:ind w:firstLine="420"/>
      </w:pPr>
      <w:r w:rsidRPr="0007008E">
        <w:rPr>
          <w:rFonts w:hint="eastAsia"/>
        </w:rPr>
        <w:t>鸡笼呈H型，拼装式，8层</w:t>
      </w:r>
      <w:r w:rsidR="00032F33">
        <w:rPr>
          <w:rFonts w:hAnsi="宋体" w:hint="eastAsia"/>
        </w:rPr>
        <w:t>～</w:t>
      </w:r>
      <w:r w:rsidRPr="0007008E">
        <w:rPr>
          <w:rFonts w:hint="eastAsia"/>
        </w:rPr>
        <w:t>12层，每层层高不低于65</w:t>
      </w:r>
      <w:r w:rsidR="00032F33">
        <w:t xml:space="preserve"> </w:t>
      </w:r>
      <w:r w:rsidRPr="0007008E">
        <w:rPr>
          <w:rFonts w:hint="eastAsia"/>
        </w:rPr>
        <w:t>cm。每只鸡占笼床面积不低于500 cm</w:t>
      </w:r>
      <w:r w:rsidRPr="00032F33">
        <w:rPr>
          <w:rFonts w:hint="eastAsia"/>
          <w:vertAlign w:val="superscript"/>
        </w:rPr>
        <w:t>2</w:t>
      </w:r>
      <w:r w:rsidRPr="0007008E">
        <w:rPr>
          <w:rFonts w:hint="eastAsia"/>
        </w:rPr>
        <w:t>，单笼群体规模不超过9只。鸡笼宜沿鸡舍长轴方向呈多列排列，走道宽不小于1</w:t>
      </w:r>
      <w:r w:rsidR="00032F33">
        <w:t xml:space="preserve"> </w:t>
      </w:r>
      <w:r w:rsidRPr="0007008E">
        <w:rPr>
          <w:rFonts w:hint="eastAsia"/>
        </w:rPr>
        <w:t>m。鸡笼距净道端山墙为5m</w:t>
      </w:r>
      <w:r w:rsidR="00032F33">
        <w:rPr>
          <w:rFonts w:hAnsi="宋体" w:hint="eastAsia"/>
        </w:rPr>
        <w:t>～</w:t>
      </w:r>
      <w:r w:rsidRPr="0007008E">
        <w:rPr>
          <w:rFonts w:hint="eastAsia"/>
        </w:rPr>
        <w:t>6</w:t>
      </w:r>
      <w:r w:rsidR="00032F33">
        <w:t xml:space="preserve"> </w:t>
      </w:r>
      <w:r w:rsidRPr="0007008E">
        <w:rPr>
          <w:rFonts w:hint="eastAsia"/>
        </w:rPr>
        <w:t>m、距污道端山墙为4</w:t>
      </w:r>
      <w:r w:rsidR="00032F33">
        <w:t xml:space="preserve"> </w:t>
      </w:r>
      <w:r w:rsidRPr="0007008E">
        <w:rPr>
          <w:rFonts w:hint="eastAsia"/>
        </w:rPr>
        <w:t>m。</w:t>
      </w:r>
    </w:p>
    <w:p w:rsidR="0007008E" w:rsidRDefault="0007008E" w:rsidP="0007008E">
      <w:pPr>
        <w:pStyle w:val="affe"/>
        <w:spacing w:before="156" w:after="156"/>
      </w:pPr>
      <w:r w:rsidRPr="0007008E">
        <w:rPr>
          <w:rFonts w:hint="eastAsia"/>
        </w:rPr>
        <w:t>饲喂系统</w:t>
      </w:r>
    </w:p>
    <w:p w:rsidR="0007008E" w:rsidRDefault="0007008E" w:rsidP="0007008E">
      <w:pPr>
        <w:pStyle w:val="affffb"/>
        <w:ind w:firstLine="420"/>
      </w:pPr>
      <w:r w:rsidRPr="0007008E">
        <w:rPr>
          <w:rFonts w:hint="eastAsia"/>
        </w:rPr>
        <w:t>要求质量稳定，运行噪音低，宜配调节功能，可控制出料量。每只鸡料位不少于7</w:t>
      </w:r>
      <w:r w:rsidR="00032F33">
        <w:t xml:space="preserve"> </w:t>
      </w:r>
      <w:r w:rsidRPr="0007008E">
        <w:rPr>
          <w:rFonts w:hint="eastAsia"/>
        </w:rPr>
        <w:t>cm。</w:t>
      </w:r>
    </w:p>
    <w:p w:rsidR="0007008E" w:rsidRDefault="0007008E" w:rsidP="0007008E">
      <w:pPr>
        <w:pStyle w:val="affe"/>
        <w:spacing w:before="156" w:after="156"/>
      </w:pPr>
      <w:r w:rsidRPr="0007008E">
        <w:rPr>
          <w:rFonts w:hint="eastAsia"/>
        </w:rPr>
        <w:t>饮水系统</w:t>
      </w:r>
    </w:p>
    <w:p w:rsidR="0007008E" w:rsidRDefault="0007008E" w:rsidP="0007008E">
      <w:pPr>
        <w:pStyle w:val="affffb"/>
        <w:ind w:firstLine="420"/>
      </w:pPr>
      <w:r w:rsidRPr="0007008E">
        <w:rPr>
          <w:rFonts w:hint="eastAsia"/>
        </w:rPr>
        <w:t>应满足鸡群自由饮水，3</w:t>
      </w:r>
      <w:r w:rsidR="00032F33">
        <w:rPr>
          <w:rFonts w:hAnsi="宋体" w:hint="eastAsia"/>
        </w:rPr>
        <w:t>～</w:t>
      </w:r>
      <w:r w:rsidRPr="0007008E">
        <w:rPr>
          <w:rFonts w:hint="eastAsia"/>
        </w:rPr>
        <w:t>4只鸡配置一个360°旋转乳头，水线下配置饮污分流设施。</w:t>
      </w:r>
    </w:p>
    <w:p w:rsidR="0007008E" w:rsidRDefault="0007008E" w:rsidP="0007008E">
      <w:pPr>
        <w:pStyle w:val="affe"/>
        <w:spacing w:before="156" w:after="156"/>
      </w:pPr>
      <w:r w:rsidRPr="0007008E">
        <w:rPr>
          <w:rFonts w:hint="eastAsia"/>
        </w:rPr>
        <w:t>降温风机</w:t>
      </w:r>
    </w:p>
    <w:p w:rsidR="0007008E" w:rsidRDefault="0007008E" w:rsidP="0007008E">
      <w:pPr>
        <w:pStyle w:val="affffb"/>
        <w:ind w:firstLine="420"/>
      </w:pPr>
      <w:r w:rsidRPr="0007008E">
        <w:rPr>
          <w:rFonts w:hint="eastAsia"/>
        </w:rPr>
        <w:t>5万只鸡宜配置风机18</w:t>
      </w:r>
      <w:r w:rsidR="00032F33">
        <w:rPr>
          <w:rFonts w:hAnsi="宋体" w:hint="eastAsia"/>
        </w:rPr>
        <w:t>～</w:t>
      </w:r>
      <w:r w:rsidRPr="0007008E">
        <w:rPr>
          <w:rFonts w:hint="eastAsia"/>
        </w:rPr>
        <w:t>20台，风机底部距离地面0.6</w:t>
      </w:r>
      <w:r w:rsidR="00032F33">
        <w:t xml:space="preserve"> </w:t>
      </w:r>
      <w:r w:rsidRPr="0007008E">
        <w:rPr>
          <w:rFonts w:hint="eastAsia"/>
        </w:rPr>
        <w:t>m</w:t>
      </w:r>
      <w:r w:rsidR="00032F33">
        <w:rPr>
          <w:rFonts w:hAnsi="宋体" w:hint="eastAsia"/>
        </w:rPr>
        <w:t>～</w:t>
      </w:r>
      <w:r w:rsidRPr="0007008E">
        <w:rPr>
          <w:rFonts w:hint="eastAsia"/>
        </w:rPr>
        <w:t>0.8</w:t>
      </w:r>
      <w:r w:rsidR="00032F33">
        <w:t xml:space="preserve"> </w:t>
      </w:r>
      <w:r w:rsidRPr="0007008E">
        <w:rPr>
          <w:rFonts w:hint="eastAsia"/>
        </w:rPr>
        <w:t>m，风机出风口安装风罩导流器。</w:t>
      </w:r>
    </w:p>
    <w:p w:rsidR="0007008E" w:rsidRDefault="0007008E" w:rsidP="0007008E">
      <w:pPr>
        <w:pStyle w:val="affe"/>
        <w:spacing w:before="156" w:after="156"/>
      </w:pPr>
      <w:r w:rsidRPr="0007008E">
        <w:rPr>
          <w:rFonts w:hint="eastAsia"/>
        </w:rPr>
        <w:t>湿帘</w:t>
      </w:r>
    </w:p>
    <w:p w:rsidR="0007008E" w:rsidRDefault="0007008E" w:rsidP="0007008E">
      <w:pPr>
        <w:pStyle w:val="affffb"/>
        <w:ind w:firstLine="420"/>
      </w:pPr>
      <w:r w:rsidRPr="0007008E">
        <w:rPr>
          <w:rFonts w:hint="eastAsia"/>
        </w:rPr>
        <w:t>每1万只鸡宜配置湿帘19</w:t>
      </w:r>
      <w:r w:rsidR="00032F33">
        <w:t xml:space="preserve"> </w:t>
      </w:r>
      <w:r w:rsidRPr="0007008E">
        <w:rPr>
          <w:rFonts w:hint="eastAsia"/>
        </w:rPr>
        <w:t>㎡</w:t>
      </w:r>
      <w:r w:rsidR="00032F33">
        <w:rPr>
          <w:rFonts w:hAnsi="宋体" w:hint="eastAsia"/>
        </w:rPr>
        <w:t>～</w:t>
      </w:r>
      <w:r w:rsidRPr="0007008E">
        <w:rPr>
          <w:rFonts w:hint="eastAsia"/>
        </w:rPr>
        <w:t>20</w:t>
      </w:r>
      <w:r w:rsidR="00032F33">
        <w:t xml:space="preserve"> </w:t>
      </w:r>
      <w:r w:rsidRPr="0007008E">
        <w:rPr>
          <w:rFonts w:hint="eastAsia"/>
        </w:rPr>
        <w:t>㎡。湿帘距鸡笼不少于2.5m，高度为2.2</w:t>
      </w:r>
      <w:r w:rsidR="00032F33">
        <w:t xml:space="preserve"> </w:t>
      </w:r>
      <w:r w:rsidRPr="0007008E">
        <w:rPr>
          <w:rFonts w:hint="eastAsia"/>
        </w:rPr>
        <w:t>m</w:t>
      </w:r>
      <w:r w:rsidR="00032F33">
        <w:rPr>
          <w:rFonts w:hAnsi="宋体" w:hint="eastAsia"/>
        </w:rPr>
        <w:t>～</w:t>
      </w:r>
      <w:r w:rsidRPr="0007008E">
        <w:rPr>
          <w:rFonts w:hint="eastAsia"/>
        </w:rPr>
        <w:t>2.5</w:t>
      </w:r>
      <w:r w:rsidR="00032F33">
        <w:t xml:space="preserve"> </w:t>
      </w:r>
      <w:r w:rsidRPr="0007008E">
        <w:rPr>
          <w:rFonts w:hint="eastAsia"/>
        </w:rPr>
        <w:t>m。湿帘降温效率不低于75％，安装湿帘挡风窗，挡风窗采取多层开启结构。</w:t>
      </w:r>
    </w:p>
    <w:p w:rsidR="0007008E" w:rsidRDefault="0007008E" w:rsidP="0007008E">
      <w:pPr>
        <w:pStyle w:val="affe"/>
        <w:spacing w:before="156" w:after="156"/>
      </w:pPr>
      <w:r w:rsidRPr="0007008E">
        <w:rPr>
          <w:rFonts w:hint="eastAsia"/>
        </w:rPr>
        <w:t>通风侧窗及通风门</w:t>
      </w:r>
    </w:p>
    <w:p w:rsidR="0007008E" w:rsidRDefault="0007008E" w:rsidP="0007008E">
      <w:pPr>
        <w:pStyle w:val="affffb"/>
        <w:ind w:firstLine="420"/>
      </w:pPr>
      <w:r w:rsidRPr="0007008E">
        <w:rPr>
          <w:rFonts w:hint="eastAsia"/>
        </w:rPr>
        <w:t>每1万只鸡宜配置通风侧窗46</w:t>
      </w:r>
      <w:r w:rsidR="00032F33">
        <w:t xml:space="preserve"> </w:t>
      </w:r>
      <w:r w:rsidRPr="0007008E">
        <w:rPr>
          <w:rFonts w:hint="eastAsia"/>
        </w:rPr>
        <w:t>㎡</w:t>
      </w:r>
      <w:r w:rsidR="00032F33">
        <w:rPr>
          <w:rFonts w:hAnsi="宋体" w:hint="eastAsia"/>
        </w:rPr>
        <w:t>～</w:t>
      </w:r>
      <w:r w:rsidRPr="0007008E">
        <w:rPr>
          <w:rFonts w:hint="eastAsia"/>
        </w:rPr>
        <w:t>48</w:t>
      </w:r>
      <w:r w:rsidR="00032F33">
        <w:t xml:space="preserve"> </w:t>
      </w:r>
      <w:r w:rsidRPr="0007008E">
        <w:rPr>
          <w:rFonts w:hint="eastAsia"/>
        </w:rPr>
        <w:t>㎡。侧窗底边高于鸡笼顶30</w:t>
      </w:r>
      <w:r w:rsidR="00032F33">
        <w:t xml:space="preserve"> </w:t>
      </w:r>
      <w:r w:rsidRPr="0007008E">
        <w:rPr>
          <w:rFonts w:hint="eastAsia"/>
        </w:rPr>
        <w:t>cm</w:t>
      </w:r>
      <w:r w:rsidR="00032F33">
        <w:rPr>
          <w:rFonts w:hAnsi="宋体" w:hint="eastAsia"/>
        </w:rPr>
        <w:t>～</w:t>
      </w:r>
      <w:r w:rsidRPr="0007008E">
        <w:rPr>
          <w:rFonts w:hint="eastAsia"/>
        </w:rPr>
        <w:t>50</w:t>
      </w:r>
      <w:r w:rsidR="00032F33">
        <w:t xml:space="preserve"> </w:t>
      </w:r>
      <w:r w:rsidRPr="0007008E">
        <w:rPr>
          <w:rFonts w:hint="eastAsia"/>
        </w:rPr>
        <w:t>cm。通风侧窗支持电机控制打开面积，配备空气导向板。侧墙每隔8m</w:t>
      </w:r>
      <w:r w:rsidR="00032F33">
        <w:rPr>
          <w:rFonts w:hAnsi="宋体" w:hint="eastAsia"/>
        </w:rPr>
        <w:t>～</w:t>
      </w:r>
      <w:r w:rsidRPr="0007008E">
        <w:rPr>
          <w:rFonts w:hint="eastAsia"/>
        </w:rPr>
        <w:t>10m对称设置宽1m、高2m的应急通风门，保温隔热材质。</w:t>
      </w:r>
    </w:p>
    <w:p w:rsidR="0007008E" w:rsidRDefault="00C06EEE" w:rsidP="00C06EEE">
      <w:pPr>
        <w:pStyle w:val="affe"/>
        <w:spacing w:before="156" w:after="156"/>
      </w:pPr>
      <w:r w:rsidRPr="00C06EEE">
        <w:rPr>
          <w:rFonts w:hint="eastAsia"/>
        </w:rPr>
        <w:t>电器控制系统</w:t>
      </w:r>
    </w:p>
    <w:p w:rsidR="00C06EEE" w:rsidRDefault="00C06EEE" w:rsidP="00C06EEE">
      <w:pPr>
        <w:pStyle w:val="affffb"/>
        <w:ind w:firstLine="420"/>
      </w:pPr>
      <w:r w:rsidRPr="00C06EEE">
        <w:rPr>
          <w:rFonts w:hint="eastAsia"/>
        </w:rPr>
        <w:t>可检测舍内温度、湿度、负压值，根据温度等参数的变化自动控制风机、湿帘、通风侧窗的开启。</w:t>
      </w:r>
    </w:p>
    <w:p w:rsidR="00C06EEE" w:rsidRDefault="00C06EEE" w:rsidP="00C06EEE">
      <w:pPr>
        <w:pStyle w:val="affe"/>
        <w:spacing w:before="156" w:after="156"/>
      </w:pPr>
      <w:r w:rsidRPr="00C06EEE">
        <w:rPr>
          <w:rFonts w:hint="eastAsia"/>
        </w:rPr>
        <w:t>履带清粪系统</w:t>
      </w:r>
    </w:p>
    <w:p w:rsidR="00C06EEE" w:rsidRDefault="00C06EEE" w:rsidP="00C06EEE">
      <w:pPr>
        <w:pStyle w:val="affffb"/>
        <w:ind w:firstLine="420"/>
      </w:pPr>
      <w:r w:rsidRPr="00C06EEE">
        <w:rPr>
          <w:rFonts w:hint="eastAsia"/>
        </w:rPr>
        <w:t>纵向清粪履带为PVC或PP材料，最大承受载荷不低于4.8</w:t>
      </w:r>
      <w:r w:rsidR="00032F33">
        <w:t xml:space="preserve"> </w:t>
      </w:r>
      <w:r w:rsidRPr="00C06EEE">
        <w:rPr>
          <w:rFonts w:hint="eastAsia"/>
        </w:rPr>
        <w:t>kg／㎡。横向清粪履带设置在地槽中，地槽需进行防水处理。</w:t>
      </w:r>
    </w:p>
    <w:p w:rsidR="00C06EEE" w:rsidRDefault="00C06EEE" w:rsidP="00C06EEE">
      <w:pPr>
        <w:pStyle w:val="affe"/>
        <w:spacing w:before="156" w:after="156"/>
      </w:pPr>
      <w:r w:rsidRPr="00C06EEE">
        <w:rPr>
          <w:rFonts w:hint="eastAsia"/>
        </w:rPr>
        <w:t>集蛋系统</w:t>
      </w:r>
    </w:p>
    <w:p w:rsidR="00C06EEE" w:rsidRDefault="00C06EEE" w:rsidP="00C06EEE">
      <w:pPr>
        <w:pStyle w:val="affffb"/>
        <w:ind w:firstLine="420"/>
      </w:pPr>
      <w:r w:rsidRPr="00C06EEE">
        <w:rPr>
          <w:rFonts w:hint="eastAsia"/>
        </w:rPr>
        <w:t>集蛋系统的破蛋率应低于5‰。集蛋系统后可增设蛋品清洗、消毒、分级、喷码系统。</w:t>
      </w:r>
    </w:p>
    <w:p w:rsidR="00C06EEE" w:rsidRDefault="00C06EEE" w:rsidP="00C06EEE">
      <w:pPr>
        <w:pStyle w:val="affe"/>
        <w:spacing w:before="156" w:after="156"/>
      </w:pPr>
      <w:r w:rsidRPr="00C06EEE">
        <w:rPr>
          <w:rFonts w:hint="eastAsia"/>
        </w:rPr>
        <w:t>光照系统</w:t>
      </w:r>
    </w:p>
    <w:p w:rsidR="00C06EEE" w:rsidRDefault="00C06EEE" w:rsidP="00C06EEE">
      <w:pPr>
        <w:pStyle w:val="affffb"/>
        <w:ind w:firstLine="420"/>
      </w:pPr>
      <w:r w:rsidRPr="00C06EEE">
        <w:rPr>
          <w:rFonts w:hint="eastAsia"/>
        </w:rPr>
        <w:t>照明线路位于各走道正中线上，灯泡水平间距宜为3</w:t>
      </w:r>
      <w:r w:rsidR="00032F33">
        <w:t xml:space="preserve"> </w:t>
      </w:r>
      <w:r w:rsidRPr="00C06EEE">
        <w:rPr>
          <w:rFonts w:hint="eastAsia"/>
        </w:rPr>
        <w:t>m；高低错落，低位灯泡距地1.8</w:t>
      </w:r>
      <w:r w:rsidR="00032F33">
        <w:t xml:space="preserve"> </w:t>
      </w:r>
      <w:r w:rsidRPr="00C06EEE">
        <w:rPr>
          <w:rFonts w:hint="eastAsia"/>
        </w:rPr>
        <w:t>m、高位灯泡距地2.8</w:t>
      </w:r>
      <w:r w:rsidR="00032F33">
        <w:t xml:space="preserve"> </w:t>
      </w:r>
      <w:r w:rsidRPr="00C06EEE">
        <w:rPr>
          <w:rFonts w:hint="eastAsia"/>
        </w:rPr>
        <w:t>m；宜用荧光节能灯，光照均匀。鸡舍内应安装应急照明系统。</w:t>
      </w:r>
    </w:p>
    <w:p w:rsidR="00C06EEE" w:rsidRDefault="00C06EEE" w:rsidP="00C06EEE">
      <w:pPr>
        <w:pStyle w:val="affe"/>
        <w:spacing w:before="156" w:after="156"/>
      </w:pPr>
      <w:r w:rsidRPr="00C06EEE">
        <w:rPr>
          <w:rFonts w:hint="eastAsia"/>
        </w:rPr>
        <w:t>喷雾消毒系统</w:t>
      </w:r>
    </w:p>
    <w:p w:rsidR="00C06EEE" w:rsidRDefault="00C06EEE" w:rsidP="00C06EEE">
      <w:pPr>
        <w:pStyle w:val="affffb"/>
        <w:ind w:firstLine="420"/>
      </w:pPr>
      <w:r w:rsidRPr="00C06EEE">
        <w:rPr>
          <w:rFonts w:hint="eastAsia"/>
        </w:rPr>
        <w:lastRenderedPageBreak/>
        <w:t>雾滴大小10</w:t>
      </w:r>
      <w:r w:rsidR="00032F33">
        <w:t xml:space="preserve"> </w:t>
      </w:r>
      <w:r w:rsidRPr="00C06EEE">
        <w:rPr>
          <w:rFonts w:hint="eastAsia"/>
        </w:rPr>
        <w:t>μm</w:t>
      </w:r>
      <w:r w:rsidR="00032F33">
        <w:rPr>
          <w:rFonts w:hAnsi="宋体" w:hint="eastAsia"/>
        </w:rPr>
        <w:t>～</w:t>
      </w:r>
      <w:r w:rsidRPr="00C06EEE">
        <w:rPr>
          <w:rFonts w:hint="eastAsia"/>
        </w:rPr>
        <w:t>40</w:t>
      </w:r>
      <w:r w:rsidR="00032F33">
        <w:t xml:space="preserve"> </w:t>
      </w:r>
      <w:r w:rsidRPr="00C06EEE">
        <w:rPr>
          <w:rFonts w:hint="eastAsia"/>
        </w:rPr>
        <w:t>μm。</w:t>
      </w:r>
    </w:p>
    <w:p w:rsidR="00C06EEE" w:rsidRDefault="00C06EEE" w:rsidP="00C06EEE">
      <w:pPr>
        <w:pStyle w:val="affe"/>
        <w:spacing w:before="156" w:after="156"/>
      </w:pPr>
      <w:r w:rsidRPr="00C06EEE">
        <w:rPr>
          <w:rFonts w:hint="eastAsia"/>
        </w:rPr>
        <w:t>电力系统</w:t>
      </w:r>
    </w:p>
    <w:p w:rsidR="00C06EEE" w:rsidRDefault="00C06EEE" w:rsidP="00C06EEE">
      <w:pPr>
        <w:pStyle w:val="affffb"/>
        <w:ind w:firstLine="420"/>
      </w:pPr>
      <w:r w:rsidRPr="00C06EEE">
        <w:rPr>
          <w:rFonts w:hint="eastAsia"/>
        </w:rPr>
        <w:t>电力供应稳定，应配备自动发电装置两套。</w:t>
      </w:r>
    </w:p>
    <w:p w:rsidR="00C06EEE" w:rsidRDefault="00C06EEE" w:rsidP="00C06EEE">
      <w:pPr>
        <w:pStyle w:val="affe"/>
        <w:spacing w:before="156" w:after="156"/>
      </w:pPr>
      <w:r w:rsidRPr="00C06EEE">
        <w:rPr>
          <w:rFonts w:hint="eastAsia"/>
        </w:rPr>
        <w:t>防鼠防鸟设施</w:t>
      </w:r>
    </w:p>
    <w:p w:rsidR="00C06EEE" w:rsidRDefault="00C06EEE" w:rsidP="00C06EEE">
      <w:pPr>
        <w:pStyle w:val="affffb"/>
        <w:ind w:firstLine="420"/>
        <w:rPr>
          <w:rFonts w:hAnsi="宋体" w:cs="宋体"/>
          <w:kern w:val="2"/>
          <w:szCs w:val="21"/>
        </w:rPr>
      </w:pPr>
      <w:r>
        <w:rPr>
          <w:rFonts w:hAnsi="宋体" w:cs="宋体" w:hint="eastAsia"/>
          <w:kern w:val="2"/>
          <w:szCs w:val="21"/>
        </w:rPr>
        <w:t>鸡舍与外界连通的所有通道（出粪口、下水道口等）应设有防鼠隔板，高度不小于50</w:t>
      </w:r>
      <w:r w:rsidR="00032F33">
        <w:rPr>
          <w:rFonts w:hAnsi="宋体" w:cs="宋体"/>
          <w:kern w:val="2"/>
          <w:szCs w:val="21"/>
        </w:rPr>
        <w:t xml:space="preserve"> </w:t>
      </w:r>
      <w:r>
        <w:rPr>
          <w:rFonts w:hAnsi="宋体" w:cs="宋体" w:hint="eastAsia"/>
          <w:kern w:val="2"/>
          <w:szCs w:val="21"/>
        </w:rPr>
        <w:t>cm，钢板、不锈钢板等材质。鸡舍外设反光防鸟设施。</w:t>
      </w:r>
    </w:p>
    <w:p w:rsidR="00C06EEE" w:rsidRDefault="00FF79CE" w:rsidP="00FF79CE">
      <w:pPr>
        <w:pStyle w:val="affd"/>
        <w:spacing w:before="156" w:after="156"/>
      </w:pPr>
      <w:r w:rsidRPr="00FF79CE">
        <w:rPr>
          <w:rFonts w:hint="eastAsia"/>
        </w:rPr>
        <w:t>蛋库</w:t>
      </w:r>
    </w:p>
    <w:p w:rsidR="00FF79CE" w:rsidRDefault="00FF79CE" w:rsidP="00FF79CE">
      <w:pPr>
        <w:pStyle w:val="affffb"/>
        <w:ind w:firstLine="420"/>
      </w:pPr>
      <w:r w:rsidRPr="00FF79CE">
        <w:rPr>
          <w:rFonts w:hint="eastAsia"/>
        </w:rPr>
        <w:t>每1万只鸡建设蛋库20㎡，宜建在管理区主大门外，同时建设蛋箱浸泡消毒池。</w:t>
      </w:r>
    </w:p>
    <w:p w:rsidR="00FF79CE" w:rsidRDefault="00FF79CE" w:rsidP="00FF79CE">
      <w:pPr>
        <w:pStyle w:val="affd"/>
        <w:spacing w:before="156" w:after="156"/>
      </w:pPr>
      <w:r w:rsidRPr="00FF79CE">
        <w:rPr>
          <w:rFonts w:hint="eastAsia"/>
        </w:rPr>
        <w:t>干粪堆积场</w:t>
      </w:r>
    </w:p>
    <w:p w:rsidR="00FF79CE" w:rsidRDefault="00FF79CE" w:rsidP="00FF79CE">
      <w:pPr>
        <w:pStyle w:val="affffb"/>
        <w:ind w:firstLine="420"/>
      </w:pPr>
      <w:r w:rsidRPr="00FF79CE">
        <w:rPr>
          <w:rFonts w:hint="eastAsia"/>
        </w:rPr>
        <w:t>每1万只鸡建设干粪堆积场140</w:t>
      </w:r>
      <w:r w:rsidR="00032F33">
        <w:t xml:space="preserve"> </w:t>
      </w:r>
      <w:r w:rsidRPr="00FF79CE">
        <w:rPr>
          <w:rFonts w:hint="eastAsia"/>
        </w:rPr>
        <w:t>m³，具体建设要求符合GB／T 27622的规定。</w:t>
      </w:r>
    </w:p>
    <w:p w:rsidR="00FF79CE" w:rsidRPr="00FF79CE" w:rsidRDefault="00FF79CE" w:rsidP="00FF79CE">
      <w:pPr>
        <w:pStyle w:val="affc"/>
        <w:spacing w:before="312" w:after="312"/>
      </w:pPr>
      <w:r>
        <w:rPr>
          <w:rFonts w:hAnsi="黑体" w:cs="黑体" w:hint="eastAsia"/>
          <w:szCs w:val="21"/>
        </w:rPr>
        <w:t>饲养管理要求</w:t>
      </w:r>
    </w:p>
    <w:p w:rsidR="00FF79CE" w:rsidRDefault="00FF79CE" w:rsidP="00FF79CE">
      <w:pPr>
        <w:pStyle w:val="affd"/>
        <w:spacing w:before="156" w:after="156"/>
      </w:pPr>
      <w:r w:rsidRPr="00FF79CE">
        <w:rPr>
          <w:rFonts w:hint="eastAsia"/>
        </w:rPr>
        <w:t>产蛋前准备</w:t>
      </w:r>
    </w:p>
    <w:p w:rsidR="00FF79CE" w:rsidRDefault="00FF79CE" w:rsidP="00FF79CE">
      <w:pPr>
        <w:pStyle w:val="affe"/>
        <w:spacing w:before="156" w:after="156"/>
      </w:pPr>
      <w:r w:rsidRPr="00FF79CE">
        <w:rPr>
          <w:rFonts w:hint="eastAsia"/>
        </w:rPr>
        <w:t>鸡舍整理与消毒</w:t>
      </w:r>
    </w:p>
    <w:p w:rsidR="00FF79CE" w:rsidRDefault="00FF79CE" w:rsidP="00FF79CE">
      <w:pPr>
        <w:pStyle w:val="affffb"/>
        <w:ind w:firstLine="420"/>
      </w:pPr>
      <w:r w:rsidRPr="00FF79CE">
        <w:rPr>
          <w:rFonts w:hint="eastAsia"/>
        </w:rPr>
        <w:t>对鸡舍及设备进行彻底清洗，鸡群转入前进行熏蒸消毒，消毒后通风3天以上。同时做好饮水管道的冲洗消毒。</w:t>
      </w:r>
    </w:p>
    <w:p w:rsidR="00FF79CE" w:rsidRDefault="00FF79CE" w:rsidP="00FF79CE">
      <w:pPr>
        <w:pStyle w:val="affe"/>
        <w:spacing w:before="156" w:after="156"/>
      </w:pPr>
      <w:r w:rsidRPr="00FF79CE">
        <w:rPr>
          <w:rFonts w:hint="eastAsia"/>
        </w:rPr>
        <w:t>设备试运行</w:t>
      </w:r>
    </w:p>
    <w:p w:rsidR="00FF79CE" w:rsidRDefault="00FF79CE" w:rsidP="00FF79CE">
      <w:pPr>
        <w:pStyle w:val="affffb"/>
        <w:ind w:firstLine="420"/>
      </w:pPr>
      <w:r w:rsidRPr="00FF79CE">
        <w:rPr>
          <w:rFonts w:hint="eastAsia"/>
        </w:rPr>
        <w:t>鸡群转入前多次对所用的设备进行检修与试运行（包括饮水系统、光照系统、温控系统、喂料系统，清粪系统等），保证所有设备运转正常。</w:t>
      </w:r>
    </w:p>
    <w:p w:rsidR="00FF79CE" w:rsidRDefault="00FF79CE" w:rsidP="00FF79CE">
      <w:pPr>
        <w:pStyle w:val="affe"/>
        <w:spacing w:before="156" w:after="156"/>
      </w:pPr>
      <w:r w:rsidRPr="00FF79CE">
        <w:rPr>
          <w:rFonts w:hint="eastAsia"/>
        </w:rPr>
        <w:t>转群</w:t>
      </w:r>
    </w:p>
    <w:p w:rsidR="00FF79CE" w:rsidRDefault="00FF79CE" w:rsidP="00FF79CE">
      <w:pPr>
        <w:pStyle w:val="affffb"/>
        <w:ind w:firstLine="420"/>
      </w:pPr>
      <w:r w:rsidRPr="00FF79CE">
        <w:rPr>
          <w:rFonts w:hint="eastAsia"/>
        </w:rPr>
        <w:t>鸡群在产蛋前一个月转入产蛋舍，转群前后3天添加抗应激饲料产品。</w:t>
      </w:r>
    </w:p>
    <w:p w:rsidR="00FF79CE" w:rsidRDefault="00FF79CE" w:rsidP="00FF79CE">
      <w:pPr>
        <w:pStyle w:val="affe"/>
        <w:spacing w:before="156" w:after="156"/>
      </w:pPr>
      <w:r w:rsidRPr="00FF79CE">
        <w:rPr>
          <w:rFonts w:hint="eastAsia"/>
        </w:rPr>
        <w:t>换料</w:t>
      </w:r>
    </w:p>
    <w:p w:rsidR="00FF79CE" w:rsidRDefault="00FF79CE" w:rsidP="00FF79CE">
      <w:pPr>
        <w:pStyle w:val="affffb"/>
        <w:ind w:firstLine="420"/>
      </w:pPr>
      <w:r w:rsidRPr="00FF79CE">
        <w:rPr>
          <w:rFonts w:hint="eastAsia"/>
        </w:rPr>
        <w:t>转群稳定后及时换料，各阶段换料过渡期不应少于5天。</w:t>
      </w:r>
    </w:p>
    <w:p w:rsidR="00FF79CE" w:rsidRDefault="00FF79CE" w:rsidP="00FF79CE">
      <w:pPr>
        <w:pStyle w:val="affd"/>
        <w:spacing w:before="156" w:after="156"/>
      </w:pPr>
      <w:r w:rsidRPr="00FF79CE">
        <w:rPr>
          <w:rFonts w:hint="eastAsia"/>
        </w:rPr>
        <w:t>产蛋期管理</w:t>
      </w:r>
    </w:p>
    <w:p w:rsidR="00FF79CE" w:rsidRDefault="00FF79CE" w:rsidP="00FF79CE">
      <w:pPr>
        <w:pStyle w:val="affe"/>
        <w:spacing w:before="156" w:after="156"/>
      </w:pPr>
      <w:r w:rsidRPr="00FF79CE">
        <w:rPr>
          <w:rFonts w:hint="eastAsia"/>
        </w:rPr>
        <w:t>日常管理</w:t>
      </w:r>
    </w:p>
    <w:p w:rsidR="00FF79CE" w:rsidRDefault="00FF79CE" w:rsidP="00FF79CE">
      <w:pPr>
        <w:pStyle w:val="affffb"/>
        <w:ind w:firstLine="420"/>
        <w:rPr>
          <w:rFonts w:hAnsi="宋体" w:cs="宋体"/>
          <w:kern w:val="2"/>
          <w:szCs w:val="21"/>
        </w:rPr>
      </w:pPr>
      <w:r>
        <w:rPr>
          <w:rFonts w:hAnsi="宋体" w:cs="宋体" w:hint="eastAsia"/>
          <w:kern w:val="2"/>
          <w:szCs w:val="21"/>
        </w:rPr>
        <w:t>每日应有专人巡查鸡舍，巡查的重点为鸡群健康状况、设施设备运行情况、环境参数调控情况、生产数据记录情况、技术措施落实情况等。</w:t>
      </w:r>
    </w:p>
    <w:p w:rsidR="00FF79CE" w:rsidRDefault="00A409AB" w:rsidP="00A409AB">
      <w:pPr>
        <w:pStyle w:val="affe"/>
        <w:spacing w:before="156" w:after="156"/>
      </w:pPr>
      <w:r w:rsidRPr="00A409AB">
        <w:rPr>
          <w:rFonts w:hint="eastAsia"/>
        </w:rPr>
        <w:t>饲喂管理</w:t>
      </w:r>
    </w:p>
    <w:p w:rsidR="00A409AB" w:rsidRDefault="00A409AB" w:rsidP="00A409AB">
      <w:pPr>
        <w:pStyle w:val="affffb"/>
        <w:ind w:firstLine="420"/>
        <w:rPr>
          <w:rFonts w:hAnsi="宋体" w:cs="宋体"/>
          <w:kern w:val="2"/>
          <w:szCs w:val="21"/>
        </w:rPr>
      </w:pPr>
      <w:r>
        <w:rPr>
          <w:rFonts w:hAnsi="宋体" w:cs="宋体" w:hint="eastAsia"/>
          <w:kern w:val="2"/>
          <w:szCs w:val="21"/>
        </w:rPr>
        <w:t>每天喂料次数不少于3次。饲料卫生质量应符合GB 13078要求，饲料营养宜符合品种推荐标准。自由饮水，水质应符合NY 5027要求。</w:t>
      </w:r>
    </w:p>
    <w:p w:rsidR="00A409AB" w:rsidRDefault="00A409AB" w:rsidP="00A409AB">
      <w:pPr>
        <w:pStyle w:val="affe"/>
        <w:spacing w:before="156" w:after="156"/>
      </w:pPr>
      <w:r w:rsidRPr="00A409AB">
        <w:rPr>
          <w:rFonts w:hint="eastAsia"/>
        </w:rPr>
        <w:t>环境管理</w:t>
      </w:r>
    </w:p>
    <w:p w:rsidR="00A409AB" w:rsidRDefault="00A409AB" w:rsidP="00A409AB">
      <w:pPr>
        <w:pStyle w:val="afff"/>
        <w:spacing w:before="156" w:after="156"/>
      </w:pPr>
      <w:r w:rsidRPr="00A409AB">
        <w:rPr>
          <w:rFonts w:hint="eastAsia"/>
        </w:rPr>
        <w:lastRenderedPageBreak/>
        <w:t>温湿度</w:t>
      </w:r>
    </w:p>
    <w:p w:rsidR="00A409AB" w:rsidRDefault="00A409AB" w:rsidP="00A409AB">
      <w:pPr>
        <w:pStyle w:val="affffb"/>
        <w:ind w:firstLine="420"/>
      </w:pPr>
      <w:r w:rsidRPr="00A409AB">
        <w:rPr>
          <w:rFonts w:hint="eastAsia"/>
        </w:rPr>
        <w:t>鸡群生活适宜温度 18℃</w:t>
      </w:r>
      <w:r w:rsidR="00032F33">
        <w:rPr>
          <w:rFonts w:hAnsi="宋体" w:hint="eastAsia"/>
        </w:rPr>
        <w:t>～</w:t>
      </w:r>
      <w:r w:rsidRPr="00A409AB">
        <w:rPr>
          <w:rFonts w:hint="eastAsia"/>
        </w:rPr>
        <w:t>24℃，湿度 40％</w:t>
      </w:r>
      <w:r w:rsidR="00032F33">
        <w:rPr>
          <w:rFonts w:hAnsi="宋体" w:hint="eastAsia"/>
        </w:rPr>
        <w:t>～</w:t>
      </w:r>
      <w:r w:rsidRPr="00A409AB">
        <w:rPr>
          <w:rFonts w:hint="eastAsia"/>
        </w:rPr>
        <w:t>60％。鸡舍最低温度不应低于13℃，最高温度不应高于28℃，湿度最低不低于40%、最高不高于70%。</w:t>
      </w:r>
    </w:p>
    <w:p w:rsidR="00A409AB" w:rsidRDefault="000A2B31" w:rsidP="000A2B31">
      <w:pPr>
        <w:pStyle w:val="afff"/>
        <w:spacing w:before="156" w:after="156"/>
      </w:pPr>
      <w:r w:rsidRPr="000A2B31">
        <w:rPr>
          <w:rFonts w:hint="eastAsia"/>
        </w:rPr>
        <w:t>空气质量</w:t>
      </w:r>
    </w:p>
    <w:p w:rsidR="000A2B31" w:rsidRDefault="000A2B31" w:rsidP="000A2B31">
      <w:pPr>
        <w:pStyle w:val="affffb"/>
        <w:ind w:firstLine="420"/>
      </w:pPr>
      <w:r w:rsidRPr="000A2B31">
        <w:rPr>
          <w:rFonts w:hint="eastAsia"/>
        </w:rPr>
        <w:t>宜符合NY／T 388规定。</w:t>
      </w:r>
    </w:p>
    <w:p w:rsidR="000A2B31" w:rsidRDefault="000A2B31" w:rsidP="000A2B31">
      <w:pPr>
        <w:pStyle w:val="afff"/>
        <w:spacing w:before="156" w:after="156"/>
      </w:pPr>
      <w:r w:rsidRPr="000A2B31">
        <w:rPr>
          <w:rFonts w:hint="eastAsia"/>
        </w:rPr>
        <w:t>光照</w:t>
      </w:r>
    </w:p>
    <w:p w:rsidR="000A2B31" w:rsidRDefault="000A2B31" w:rsidP="000A2B31">
      <w:pPr>
        <w:pStyle w:val="affffb"/>
        <w:ind w:firstLine="420"/>
        <w:rPr>
          <w:rFonts w:hAnsi="宋体" w:cs="宋体"/>
          <w:kern w:val="2"/>
          <w:szCs w:val="21"/>
        </w:rPr>
      </w:pPr>
      <w:r>
        <w:rPr>
          <w:rFonts w:hAnsi="宋体" w:cs="宋体" w:hint="eastAsia"/>
          <w:kern w:val="2"/>
          <w:szCs w:val="21"/>
        </w:rPr>
        <w:t>光照时间和强度依据鸡群的体重和均匀度进行设定，自17周龄开始，每周增加不得超过0.5</w:t>
      </w:r>
      <w:r w:rsidR="00032F33">
        <w:rPr>
          <w:rFonts w:hAnsi="宋体" w:cs="宋体"/>
          <w:kern w:val="2"/>
          <w:szCs w:val="21"/>
        </w:rPr>
        <w:t xml:space="preserve"> </w:t>
      </w:r>
      <w:r w:rsidR="00032F33">
        <w:rPr>
          <w:rFonts w:hAnsi="宋体" w:cs="宋体" w:hint="eastAsia"/>
          <w:kern w:val="2"/>
          <w:szCs w:val="21"/>
        </w:rPr>
        <w:t>h</w:t>
      </w:r>
      <w:r w:rsidR="00032F33">
        <w:rPr>
          <w:rFonts w:hAnsi="宋体" w:hint="eastAsia"/>
        </w:rPr>
        <w:t>～</w:t>
      </w:r>
      <w:r>
        <w:rPr>
          <w:rFonts w:hAnsi="宋体" w:cs="宋体" w:hint="eastAsia"/>
          <w:kern w:val="2"/>
          <w:szCs w:val="21"/>
        </w:rPr>
        <w:t>1</w:t>
      </w:r>
      <w:r w:rsidR="00032F33">
        <w:rPr>
          <w:rFonts w:hAnsi="宋体" w:cs="宋体"/>
          <w:kern w:val="2"/>
          <w:szCs w:val="21"/>
        </w:rPr>
        <w:t xml:space="preserve"> </w:t>
      </w:r>
      <w:r>
        <w:rPr>
          <w:rFonts w:hAnsi="宋体" w:cs="宋体" w:hint="eastAsia"/>
          <w:kern w:val="2"/>
          <w:szCs w:val="21"/>
        </w:rPr>
        <w:t>h，直至达到16</w:t>
      </w:r>
      <w:r w:rsidR="00032F33">
        <w:rPr>
          <w:rFonts w:hAnsi="宋体" w:cs="宋体"/>
          <w:kern w:val="2"/>
          <w:szCs w:val="21"/>
        </w:rPr>
        <w:t xml:space="preserve"> </w:t>
      </w:r>
      <w:r>
        <w:rPr>
          <w:rFonts w:hAnsi="宋体" w:cs="宋体" w:hint="eastAsia"/>
          <w:kern w:val="2"/>
          <w:szCs w:val="21"/>
        </w:rPr>
        <w:t>h，稳定光照至产蛋期结束。光照强度为10</w:t>
      </w:r>
      <w:r w:rsidR="00032F33">
        <w:rPr>
          <w:rFonts w:hAnsi="宋体" w:cs="宋体"/>
          <w:kern w:val="2"/>
          <w:szCs w:val="21"/>
        </w:rPr>
        <w:t xml:space="preserve"> </w:t>
      </w:r>
      <w:r>
        <w:rPr>
          <w:rFonts w:hAnsi="宋体" w:cs="宋体" w:hint="eastAsia"/>
          <w:kern w:val="2"/>
          <w:szCs w:val="21"/>
        </w:rPr>
        <w:t>lux</w:t>
      </w:r>
      <w:r w:rsidR="00032F33">
        <w:rPr>
          <w:rFonts w:hAnsi="宋体" w:hint="eastAsia"/>
        </w:rPr>
        <w:t>～</w:t>
      </w:r>
      <w:r>
        <w:rPr>
          <w:rFonts w:hAnsi="宋体" w:cs="宋体" w:hint="eastAsia"/>
          <w:kern w:val="2"/>
          <w:szCs w:val="21"/>
        </w:rPr>
        <w:t>20</w:t>
      </w:r>
      <w:r w:rsidR="00032F33">
        <w:rPr>
          <w:rFonts w:hAnsi="宋体" w:cs="宋体"/>
          <w:kern w:val="2"/>
          <w:szCs w:val="21"/>
        </w:rPr>
        <w:t xml:space="preserve"> </w:t>
      </w:r>
      <w:r>
        <w:rPr>
          <w:rFonts w:hAnsi="宋体" w:cs="宋体" w:hint="eastAsia"/>
          <w:kern w:val="2"/>
          <w:szCs w:val="21"/>
        </w:rPr>
        <w:t>lux。</w:t>
      </w:r>
    </w:p>
    <w:p w:rsidR="000A2B31" w:rsidRPr="000A2B31" w:rsidRDefault="00032F33" w:rsidP="00032F33">
      <w:pPr>
        <w:pStyle w:val="affe"/>
        <w:spacing w:before="156" w:after="156"/>
      </w:pPr>
      <w:r w:rsidRPr="00032F33">
        <w:rPr>
          <w:rFonts w:hint="eastAsia"/>
        </w:rPr>
        <w:t>清粪管理</w:t>
      </w:r>
    </w:p>
    <w:p w:rsidR="00FF79CE" w:rsidRDefault="00032F33" w:rsidP="00FF79CE">
      <w:pPr>
        <w:pStyle w:val="affffb"/>
        <w:ind w:firstLine="420"/>
        <w:rPr>
          <w:rFonts w:hAnsi="宋体" w:cs="宋体"/>
          <w:kern w:val="2"/>
          <w:szCs w:val="21"/>
        </w:rPr>
      </w:pPr>
      <w:r>
        <w:rPr>
          <w:rFonts w:hAnsi="宋体" w:cs="宋体" w:hint="eastAsia"/>
          <w:kern w:val="2"/>
          <w:szCs w:val="21"/>
        </w:rPr>
        <w:t>每天清粪一次，清粪时间固定，宜选择傍晚时分。</w:t>
      </w:r>
    </w:p>
    <w:p w:rsidR="00032F33" w:rsidRDefault="00032F33" w:rsidP="00032F33">
      <w:pPr>
        <w:pStyle w:val="affe"/>
        <w:spacing w:before="156" w:after="156"/>
      </w:pPr>
      <w:r>
        <w:rPr>
          <w:rFonts w:hint="eastAsia"/>
        </w:rPr>
        <w:t>群体称重</w:t>
      </w:r>
    </w:p>
    <w:p w:rsidR="00032F33" w:rsidRDefault="00032F33" w:rsidP="00032F33">
      <w:pPr>
        <w:pStyle w:val="afffffd"/>
        <w:widowControl/>
        <w:adjustRightInd/>
        <w:spacing w:after="0" w:line="240" w:lineRule="auto"/>
        <w:ind w:firstLineChars="200" w:firstLine="420"/>
        <w:rPr>
          <w:rFonts w:ascii="宋体" w:hAnsi="宋体" w:cs="宋体"/>
        </w:rPr>
      </w:pPr>
      <w:r>
        <w:rPr>
          <w:rFonts w:ascii="宋体" w:hAnsi="宋体" w:cs="宋体" w:hint="eastAsia"/>
        </w:rPr>
        <w:t>每周称重，抽样比例为0.5％</w:t>
      </w:r>
      <w:r>
        <w:rPr>
          <w:rFonts w:hAnsi="宋体" w:hint="eastAsia"/>
        </w:rPr>
        <w:t>～</w:t>
      </w:r>
      <w:r>
        <w:rPr>
          <w:rFonts w:ascii="宋体" w:hAnsi="宋体" w:cs="宋体" w:hint="eastAsia"/>
        </w:rPr>
        <w:t>1％，每次称相同笼位的鸡，根据监测结果及时整群，调整饲料营养与饲喂量。</w:t>
      </w:r>
    </w:p>
    <w:p w:rsidR="00032F33" w:rsidRDefault="00032F33" w:rsidP="00032F33">
      <w:pPr>
        <w:pStyle w:val="affe"/>
        <w:spacing w:before="156" w:after="156"/>
      </w:pPr>
      <w:r>
        <w:rPr>
          <w:rFonts w:hint="eastAsia"/>
        </w:rPr>
        <w:t>鸡蛋收集与管理</w:t>
      </w:r>
    </w:p>
    <w:p w:rsidR="00032F33" w:rsidRDefault="00032F33" w:rsidP="00032F33">
      <w:pPr>
        <w:pStyle w:val="afffffd"/>
        <w:widowControl/>
        <w:adjustRightInd/>
        <w:spacing w:after="0" w:line="240" w:lineRule="auto"/>
        <w:ind w:firstLineChars="200" w:firstLine="420"/>
        <w:rPr>
          <w:rFonts w:ascii="宋体" w:hAnsi="宋体" w:cs="宋体"/>
        </w:rPr>
      </w:pPr>
      <w:r>
        <w:rPr>
          <w:rFonts w:ascii="宋体" w:hAnsi="宋体" w:cs="宋体" w:hint="eastAsia"/>
        </w:rPr>
        <w:t>每天上午、下午分别收蛋一次，并将破壳蛋、沙皮蛋、畸形蛋等分类存放，及时进行蛋品清洗、消毒、分级、打蜡等处理。蛋库适宜温度15℃</w:t>
      </w:r>
      <w:r>
        <w:rPr>
          <w:rFonts w:hAnsi="宋体" w:hint="eastAsia"/>
        </w:rPr>
        <w:t>～</w:t>
      </w:r>
      <w:r>
        <w:rPr>
          <w:rFonts w:ascii="宋体" w:hAnsi="宋体" w:cs="宋体" w:hint="eastAsia"/>
        </w:rPr>
        <w:t>18℃，适宜湿度50％</w:t>
      </w:r>
      <w:r>
        <w:rPr>
          <w:rFonts w:hAnsi="宋体" w:hint="eastAsia"/>
        </w:rPr>
        <w:t>～</w:t>
      </w:r>
      <w:r>
        <w:rPr>
          <w:rFonts w:ascii="宋体" w:hAnsi="宋体" w:cs="宋体" w:hint="eastAsia"/>
        </w:rPr>
        <w:t>70％，蛋品保存时间不宜超过10天。</w:t>
      </w:r>
    </w:p>
    <w:p w:rsidR="00032F33" w:rsidRDefault="00032F33" w:rsidP="00032F33">
      <w:pPr>
        <w:pStyle w:val="affe"/>
        <w:spacing w:before="156" w:after="156"/>
      </w:pPr>
      <w:r>
        <w:rPr>
          <w:rFonts w:hint="eastAsia"/>
        </w:rPr>
        <w:t>设施维护管理</w:t>
      </w:r>
    </w:p>
    <w:p w:rsidR="00032F33" w:rsidRDefault="00032F33" w:rsidP="00032F33">
      <w:pPr>
        <w:pStyle w:val="afffffffff0"/>
      </w:pPr>
      <w:r>
        <w:rPr>
          <w:rFonts w:hint="eastAsia"/>
        </w:rPr>
        <w:t>每日检查喂料系统，防止料车打滑和晃动。每周检查料斗中是否有饲料结块，保证出料顺畅。</w:t>
      </w:r>
    </w:p>
    <w:p w:rsidR="00032F33" w:rsidRDefault="00032F33" w:rsidP="00032F33">
      <w:pPr>
        <w:pStyle w:val="afffffffff0"/>
      </w:pPr>
      <w:r>
        <w:rPr>
          <w:rFonts w:hint="eastAsia"/>
        </w:rPr>
        <w:t>每日检查、清洁集蛋带，防治出现松动打滑现象。8:00、11:00及15:00各查看一次各面收蛋情况，防止出现松动打滑现象。每月定期检查集蛋机上的蛋爪，防止变形。通过计数显示屏对比各面收蛋差异，如有异常，查找原因并及时处理。</w:t>
      </w:r>
    </w:p>
    <w:p w:rsidR="00032F33" w:rsidRDefault="00032F33" w:rsidP="00032F33">
      <w:pPr>
        <w:pStyle w:val="afffffffff0"/>
      </w:pPr>
      <w:r>
        <w:rPr>
          <w:rFonts w:hint="eastAsia"/>
        </w:rPr>
        <w:t>每次清粪时观察粪带是否打滑和跑偏，出现打滑跑偏及时调整。</w:t>
      </w:r>
    </w:p>
    <w:p w:rsidR="00032F33" w:rsidRDefault="00032F33" w:rsidP="00032F33">
      <w:pPr>
        <w:pStyle w:val="afffffffff0"/>
      </w:pPr>
      <w:r>
        <w:rPr>
          <w:rFonts w:hint="eastAsia"/>
        </w:rPr>
        <w:t>每日检查饮水乳头和水管接头是否漏水。每月定期对过滤器和水线进行清洗消毒。</w:t>
      </w:r>
    </w:p>
    <w:p w:rsidR="00032F33" w:rsidRDefault="00032F33" w:rsidP="00032F33">
      <w:pPr>
        <w:pStyle w:val="afffffffff0"/>
      </w:pPr>
      <w:r>
        <w:rPr>
          <w:rFonts w:hint="eastAsia"/>
        </w:rPr>
        <w:t>每批鸡出栏后，对所有设施进行清扫、消毒与检修，给所有电机、轴承、传动齿轮添加机油或黄油。</w:t>
      </w:r>
    </w:p>
    <w:p w:rsidR="00032F33" w:rsidRDefault="00032F33" w:rsidP="00032F33">
      <w:pPr>
        <w:pStyle w:val="afffffffff0"/>
      </w:pPr>
      <w:r>
        <w:rPr>
          <w:rFonts w:hint="eastAsia"/>
        </w:rPr>
        <w:t>电气设备做好防尘、防潮、防锈、防鼠、防漏电等工作，未经培训人员不应单独操作设备。</w:t>
      </w:r>
    </w:p>
    <w:p w:rsidR="00032F33" w:rsidRDefault="00032F33" w:rsidP="00032F33">
      <w:pPr>
        <w:pStyle w:val="affe"/>
        <w:spacing w:before="156" w:after="156"/>
      </w:pPr>
      <w:r>
        <w:rPr>
          <w:rFonts w:hint="eastAsia"/>
        </w:rPr>
        <w:t>卫生消毒</w:t>
      </w:r>
    </w:p>
    <w:p w:rsidR="00032F33" w:rsidRDefault="00032F33" w:rsidP="00032F33">
      <w:pPr>
        <w:pStyle w:val="afffffffff0"/>
      </w:pPr>
      <w:r>
        <w:rPr>
          <w:rFonts w:hint="eastAsia"/>
        </w:rPr>
        <w:t>每日清扫鸡舍内地面上羽毛、破蛋等杂物，保证鸡舍整洁干净。定期实施灭蚊、灭鼠、灭蝇。</w:t>
      </w:r>
    </w:p>
    <w:p w:rsidR="00032F33" w:rsidRDefault="00032F33" w:rsidP="00032F33">
      <w:pPr>
        <w:pStyle w:val="afffffffff0"/>
      </w:pPr>
      <w:r>
        <w:rPr>
          <w:rFonts w:hint="eastAsia"/>
        </w:rPr>
        <w:t>鸡舍内使用喷雾系统定期消毒，带鸡消毒应符合 GB／T 25886的规定。鸡舍周边、道路、污水池、排粪坑、下水道每周消毒1</w:t>
      </w:r>
      <w:r>
        <w:rPr>
          <w:rFonts w:hAnsi="宋体" w:hint="eastAsia"/>
        </w:rPr>
        <w:t>～</w:t>
      </w:r>
      <w:r>
        <w:rPr>
          <w:rFonts w:hint="eastAsia"/>
        </w:rPr>
        <w:t>2次。</w:t>
      </w:r>
    </w:p>
    <w:p w:rsidR="00032F33" w:rsidRDefault="00032F33" w:rsidP="00032F33">
      <w:pPr>
        <w:pStyle w:val="afffffffff0"/>
      </w:pPr>
      <w:r>
        <w:rPr>
          <w:rFonts w:hint="eastAsia"/>
        </w:rPr>
        <w:t>鸡群出栏后，彻底清扫、消毒鸡舍，空舍2个月以上再次投入使用。</w:t>
      </w:r>
    </w:p>
    <w:p w:rsidR="00032F33" w:rsidRDefault="00032F33" w:rsidP="00032F33">
      <w:pPr>
        <w:pStyle w:val="affe"/>
        <w:spacing w:before="156" w:after="156"/>
      </w:pPr>
      <w:r>
        <w:rPr>
          <w:rFonts w:hint="eastAsia"/>
        </w:rPr>
        <w:t>疫病防控</w:t>
      </w:r>
    </w:p>
    <w:p w:rsidR="00032F33" w:rsidRDefault="00032F33" w:rsidP="00032F33">
      <w:pPr>
        <w:pStyle w:val="afff"/>
        <w:spacing w:before="156" w:after="156"/>
      </w:pPr>
      <w:r>
        <w:rPr>
          <w:rFonts w:hint="eastAsia"/>
        </w:rPr>
        <w:t>免疫预防</w:t>
      </w:r>
    </w:p>
    <w:p w:rsidR="00032F33" w:rsidRDefault="00032F33" w:rsidP="00032F33">
      <w:pPr>
        <w:pStyle w:val="afffffd"/>
        <w:widowControl/>
        <w:adjustRightInd/>
        <w:spacing w:after="0" w:line="240" w:lineRule="auto"/>
        <w:ind w:firstLineChars="200" w:firstLine="420"/>
        <w:rPr>
          <w:rFonts w:ascii="宋体" w:hAnsi="宋体" w:cs="宋体"/>
        </w:rPr>
      </w:pPr>
      <w:r>
        <w:rPr>
          <w:rFonts w:ascii="宋体" w:hAnsi="宋体" w:cs="宋体" w:hint="eastAsia"/>
        </w:rPr>
        <w:lastRenderedPageBreak/>
        <w:t>结合当地疫病流行情况和兽医部门要求，制定免疫程序，开展免疫工作。结合生产安排、免疫要求制定年度监测计划，按计划进行疫病监测。根据监测结果，结合疫病形势，采取补免等措施。</w:t>
      </w:r>
    </w:p>
    <w:p w:rsidR="00032F33" w:rsidRDefault="00032F33" w:rsidP="00032F33">
      <w:pPr>
        <w:pStyle w:val="afff"/>
        <w:spacing w:before="156" w:after="156"/>
      </w:pPr>
      <w:r>
        <w:rPr>
          <w:rFonts w:hint="eastAsia"/>
        </w:rPr>
        <w:t>药物使用</w:t>
      </w:r>
    </w:p>
    <w:p w:rsidR="00032F33" w:rsidRDefault="00032F33" w:rsidP="00032F33">
      <w:pPr>
        <w:pStyle w:val="afffffd"/>
        <w:widowControl/>
        <w:adjustRightInd/>
        <w:spacing w:after="0" w:line="240" w:lineRule="auto"/>
        <w:ind w:firstLineChars="200" w:firstLine="420"/>
        <w:rPr>
          <w:rFonts w:ascii="宋体" w:hAnsi="宋体" w:cs="宋体"/>
        </w:rPr>
      </w:pPr>
      <w:r>
        <w:rPr>
          <w:rFonts w:ascii="宋体" w:hAnsi="宋体" w:cs="宋体" w:hint="eastAsia"/>
        </w:rPr>
        <w:t>采用药物防治时，严格执行《兽药停药期规定》。兽用处方药凭兽医处方进行采购与使用。</w:t>
      </w:r>
    </w:p>
    <w:p w:rsidR="00032F33" w:rsidRDefault="00032F33" w:rsidP="00032F33">
      <w:pPr>
        <w:pStyle w:val="afff"/>
        <w:spacing w:before="156" w:after="156"/>
      </w:pPr>
      <w:r>
        <w:rPr>
          <w:rFonts w:hint="eastAsia"/>
        </w:rPr>
        <w:t>疫情报告</w:t>
      </w:r>
    </w:p>
    <w:p w:rsidR="00032F33" w:rsidRDefault="00032F33" w:rsidP="00032F33">
      <w:pPr>
        <w:pStyle w:val="afffffd"/>
        <w:widowControl/>
        <w:adjustRightInd/>
        <w:spacing w:after="0" w:line="240" w:lineRule="auto"/>
        <w:ind w:firstLineChars="200" w:firstLine="420"/>
        <w:rPr>
          <w:rFonts w:ascii="宋体" w:hAnsi="宋体" w:cs="宋体"/>
        </w:rPr>
      </w:pPr>
      <w:r>
        <w:rPr>
          <w:rFonts w:ascii="宋体" w:hAnsi="宋体" w:cs="宋体" w:hint="eastAsia"/>
        </w:rPr>
        <w:t>发生或疑似发生重大动物疫情时，应及时向当地农业农村主管部门或动物疫病预防控制机构报告，并配合防疫机构做好相关工作。</w:t>
      </w:r>
    </w:p>
    <w:p w:rsidR="00032F33" w:rsidRDefault="00032F33" w:rsidP="00032F33">
      <w:pPr>
        <w:pStyle w:val="affc"/>
        <w:spacing w:before="312" w:after="312"/>
      </w:pPr>
      <w:r>
        <w:rPr>
          <w:rFonts w:hint="eastAsia"/>
        </w:rPr>
        <w:t>废弃物处理</w:t>
      </w:r>
    </w:p>
    <w:p w:rsidR="00032F33" w:rsidRDefault="00032F33" w:rsidP="00032F33">
      <w:pPr>
        <w:pStyle w:val="affffffffe"/>
      </w:pPr>
      <w:r>
        <w:rPr>
          <w:rFonts w:hint="eastAsia"/>
        </w:rPr>
        <w:t>病死鸡的处理按《病死及病害动物无害化处理技术规范》进行处理。</w:t>
      </w:r>
    </w:p>
    <w:p w:rsidR="00032F33" w:rsidRDefault="00032F33" w:rsidP="00032F33">
      <w:pPr>
        <w:pStyle w:val="affffffffe"/>
      </w:pPr>
      <w:r>
        <w:rPr>
          <w:rFonts w:hint="eastAsia"/>
        </w:rPr>
        <w:t>粪便处理应符合GB／T 36195。污染物排放应符合GB 18596。</w:t>
      </w:r>
    </w:p>
    <w:p w:rsidR="00032F33" w:rsidRDefault="00032F33" w:rsidP="00032F33">
      <w:pPr>
        <w:pStyle w:val="affc"/>
        <w:spacing w:before="312" w:after="312"/>
      </w:pPr>
      <w:r>
        <w:rPr>
          <w:rFonts w:hint="eastAsia"/>
        </w:rPr>
        <w:t>管理制度</w:t>
      </w:r>
    </w:p>
    <w:p w:rsidR="00032F33" w:rsidRDefault="00032F33" w:rsidP="00032F33">
      <w:pPr>
        <w:pStyle w:val="afffffd"/>
        <w:widowControl/>
        <w:adjustRightInd/>
        <w:spacing w:after="0" w:line="240" w:lineRule="auto"/>
        <w:ind w:firstLineChars="200" w:firstLine="420"/>
        <w:rPr>
          <w:rFonts w:ascii="宋体" w:hAnsi="宋体" w:cs="宋体"/>
        </w:rPr>
      </w:pPr>
      <w:r>
        <w:rPr>
          <w:rFonts w:ascii="宋体" w:hAnsi="宋体" w:cs="宋体" w:hint="eastAsia"/>
        </w:rPr>
        <w:t>针对饲养各个环节建立相应制度，包括投入品管理制度、饲养管理操作规程、岗位职责、生产管理制度、防疫消毒制度、疫情报告制度、检疫申报制度、免疫监测制度、无害化处理制度、档案管理制度等。</w:t>
      </w:r>
    </w:p>
    <w:p w:rsidR="00032F33" w:rsidRDefault="00032F33" w:rsidP="00032F33">
      <w:pPr>
        <w:pStyle w:val="affc"/>
        <w:spacing w:before="312" w:after="312"/>
      </w:pPr>
      <w:r>
        <w:rPr>
          <w:rFonts w:hint="eastAsia"/>
        </w:rPr>
        <w:t>生产记录</w:t>
      </w:r>
    </w:p>
    <w:p w:rsidR="00032F33" w:rsidRDefault="00032F33" w:rsidP="00032F33">
      <w:pPr>
        <w:pStyle w:val="affffb"/>
        <w:ind w:firstLine="420"/>
        <w:rPr>
          <w:rFonts w:hAnsi="宋体" w:cs="宋体"/>
          <w:kern w:val="2"/>
          <w:szCs w:val="21"/>
        </w:rPr>
      </w:pPr>
      <w:r>
        <w:rPr>
          <w:rFonts w:hAnsi="宋体" w:cs="宋体" w:hint="eastAsia"/>
          <w:kern w:val="2"/>
          <w:szCs w:val="21"/>
        </w:rPr>
        <w:t>建立生产记录档案，每日的生产记录主要包括日期、日龄、存栏数、产蛋数、温度、湿度、免疫记录、消毒记录、耗料量、健康状况（死淘数、死淘原因）等，记录应保存两年以上。</w:t>
      </w:r>
    </w:p>
    <w:p w:rsidR="00032F33" w:rsidRPr="00032F33" w:rsidRDefault="00032F33" w:rsidP="00032F33">
      <w:pPr>
        <w:pStyle w:val="affffb"/>
        <w:ind w:firstLineChars="0" w:firstLine="0"/>
        <w:jc w:val="center"/>
      </w:pPr>
      <w:bookmarkStart w:id="45" w:name="BookMark8"/>
      <w:bookmarkEnd w:id="23"/>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032F33" w:rsidRPr="00032F33"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E84" w:rsidRDefault="00AF1E84" w:rsidP="00D86DB7">
      <w:r>
        <w:separator/>
      </w:r>
    </w:p>
    <w:p w:rsidR="00AF1E84" w:rsidRDefault="00AF1E84"/>
    <w:p w:rsidR="00AF1E84" w:rsidRDefault="00AF1E84"/>
  </w:endnote>
  <w:endnote w:type="continuationSeparator" w:id="0">
    <w:p w:rsidR="00AF1E84" w:rsidRDefault="00AF1E84" w:rsidP="00D86DB7">
      <w:r>
        <w:continuationSeparator/>
      </w:r>
    </w:p>
    <w:p w:rsidR="00AF1E84" w:rsidRDefault="00AF1E84"/>
    <w:p w:rsidR="00AF1E84" w:rsidRDefault="00AF1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596EF8" w:rsidRPr="00596EF8">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E84" w:rsidRDefault="00AF1E84" w:rsidP="00D86DB7">
      <w:r>
        <w:separator/>
      </w:r>
    </w:p>
  </w:footnote>
  <w:footnote w:type="continuationSeparator" w:id="0">
    <w:p w:rsidR="00AF1E84" w:rsidRDefault="00AF1E84" w:rsidP="00D86DB7">
      <w:r>
        <w:continuationSeparator/>
      </w:r>
    </w:p>
    <w:p w:rsidR="00AF1E84" w:rsidRDefault="00AF1E84"/>
    <w:p w:rsidR="00AF1E84" w:rsidRDefault="00AF1E8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630BE9">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596EF8">
      <w:t>DB 4107/T XXXX</w:t>
    </w:r>
    <w:r w:rsidR="00596EF8">
      <w:t>—</w:t>
    </w:r>
    <w:r w:rsidR="00596EF8">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qp4+iqVOnF0hXib7xbaOCs9cA29R+KhljHnKDHfD81iJJ7P+cS7Ht7e/34PvcgGdGiX+PG13gZIftMD9qWOzjQ==" w:salt="p4N+OU5Bkm1Hjhncr+Oau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BE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F3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08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B31"/>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2C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EF8"/>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0BE9"/>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9AB"/>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1E84"/>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EEE"/>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19B"/>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6741"/>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9CE"/>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FBE0DA-2CD6-4ED0-903F-745AF305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BB372C79F64D1496E14CDB06B7A37A"/>
        <w:category>
          <w:name w:val="常规"/>
          <w:gallery w:val="placeholder"/>
        </w:category>
        <w:types>
          <w:type w:val="bbPlcHdr"/>
        </w:types>
        <w:behaviors>
          <w:behavior w:val="content"/>
        </w:behaviors>
        <w:guid w:val="{7550C815-F080-45F2-9D9F-4462C60D4037}"/>
      </w:docPartPr>
      <w:docPartBody>
        <w:p w:rsidR="0080152C" w:rsidRDefault="002857F3">
          <w:pPr>
            <w:pStyle w:val="32BB372C79F64D1496E14CDB06B7A37A"/>
          </w:pPr>
          <w:r w:rsidRPr="00751A05">
            <w:rPr>
              <w:rStyle w:val="a3"/>
              <w:rFonts w:hint="eastAsia"/>
            </w:rPr>
            <w:t>单击或点击此处输入文字。</w:t>
          </w:r>
        </w:p>
      </w:docPartBody>
    </w:docPart>
    <w:docPart>
      <w:docPartPr>
        <w:name w:val="E1CAB3D1EEF74A82B5E4A4C71FD02DF0"/>
        <w:category>
          <w:name w:val="常规"/>
          <w:gallery w:val="placeholder"/>
        </w:category>
        <w:types>
          <w:type w:val="bbPlcHdr"/>
        </w:types>
        <w:behaviors>
          <w:behavior w:val="content"/>
        </w:behaviors>
        <w:guid w:val="{3D6B1892-F46D-4FD9-85D8-F9EA6A74FC88}"/>
      </w:docPartPr>
      <w:docPartBody>
        <w:p w:rsidR="0080152C" w:rsidRDefault="002857F3">
          <w:pPr>
            <w:pStyle w:val="E1CAB3D1EEF74A82B5E4A4C71FD02DF0"/>
          </w:pPr>
          <w:r w:rsidRPr="00FB6243">
            <w:rPr>
              <w:rStyle w:val="a3"/>
              <w:rFonts w:hint="eastAsia"/>
            </w:rPr>
            <w:t>选择一项。</w:t>
          </w:r>
        </w:p>
      </w:docPartBody>
    </w:docPart>
    <w:docPart>
      <w:docPartPr>
        <w:name w:val="EB21199F4A0645C6AE9CC70EBF1B77A1"/>
        <w:category>
          <w:name w:val="常规"/>
          <w:gallery w:val="placeholder"/>
        </w:category>
        <w:types>
          <w:type w:val="bbPlcHdr"/>
        </w:types>
        <w:behaviors>
          <w:behavior w:val="content"/>
        </w:behaviors>
        <w:guid w:val="{B757D1A5-B0EA-40F7-98EF-46E5FD16B773}"/>
      </w:docPartPr>
      <w:docPartBody>
        <w:p w:rsidR="0080152C" w:rsidRDefault="002857F3">
          <w:pPr>
            <w:pStyle w:val="EB21199F4A0645C6AE9CC70EBF1B77A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7F3"/>
    <w:rsid w:val="002857F3"/>
    <w:rsid w:val="006067A5"/>
    <w:rsid w:val="00801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2BB372C79F64D1496E14CDB06B7A37A">
    <w:name w:val="32BB372C79F64D1496E14CDB06B7A37A"/>
    <w:pPr>
      <w:widowControl w:val="0"/>
      <w:jc w:val="both"/>
    </w:pPr>
  </w:style>
  <w:style w:type="paragraph" w:customStyle="1" w:styleId="E1CAB3D1EEF74A82B5E4A4C71FD02DF0">
    <w:name w:val="E1CAB3D1EEF74A82B5E4A4C71FD02DF0"/>
    <w:pPr>
      <w:widowControl w:val="0"/>
      <w:jc w:val="both"/>
    </w:pPr>
  </w:style>
  <w:style w:type="paragraph" w:customStyle="1" w:styleId="EB21199F4A0645C6AE9CC70EBF1B77A1">
    <w:name w:val="EB21199F4A0645C6AE9CC70EBF1B77A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EAC22-A433-4D3E-AC91-A6C30AC4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34</TotalTime>
  <Pages>7</Pages>
  <Words>578</Words>
  <Characters>3296</Characters>
  <Application>Microsoft Office Word</Application>
  <DocSecurity>0</DocSecurity>
  <Lines>27</Lines>
  <Paragraphs>7</Paragraphs>
  <ScaleCrop>false</ScaleCrop>
  <Company>PCMI</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7</cp:revision>
  <cp:lastPrinted>2020-08-30T10:00:00Z</cp:lastPrinted>
  <dcterms:created xsi:type="dcterms:W3CDTF">2025-04-09T00:52:00Z</dcterms:created>
  <dcterms:modified xsi:type="dcterms:W3CDTF">2025-04-10T07:39:00Z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