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8"/>
        <w:tblW w:w="9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8855"/>
      </w:tblGrid>
      <w:tr w:rsidR="008E18F3">
        <w:tc>
          <w:tcPr>
            <w:tcW w:w="509" w:type="dxa"/>
          </w:tcPr>
          <w:p w:rsidR="008E18F3" w:rsidRDefault="00681ABE">
            <w:pPr>
              <w:pStyle w:val="affff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>ICS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 w:rsidR="008E18F3" w:rsidRDefault="00681ABE">
            <w:pPr>
              <w:pStyle w:val="affff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 w:hint="eastAsia"/>
                <w:sz w:val="21"/>
                <w:szCs w:val="21"/>
              </w:rPr>
              <w:t>65.020.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2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0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0"/>
          </w:p>
        </w:tc>
      </w:tr>
      <w:tr w:rsidR="008E18F3">
        <w:tc>
          <w:tcPr>
            <w:tcW w:w="509" w:type="dxa"/>
          </w:tcPr>
          <w:p w:rsidR="008E18F3" w:rsidRDefault="00681ABE">
            <w:pPr>
              <w:pStyle w:val="affff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Times New Roman" w:eastAsia="黑体" w:hAnsi="Times New Roman"/>
                <w:sz w:val="21"/>
                <w:szCs w:val="21"/>
              </w:rPr>
              <w:t xml:space="preserve">CCS </w:t>
            </w:r>
            <w:r>
              <w:rPr>
                <w:rFonts w:ascii="黑体" w:eastAsia="黑体" w:hAnsi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 w:rsidR="008E18F3" w:rsidRDefault="00681ABE">
            <w:pPr>
              <w:pStyle w:val="affff0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eastAsia="黑体" w:hAnsi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eastAsia="黑体" w:hAnsi="黑体"/>
                <w:sz w:val="21"/>
                <w:szCs w:val="21"/>
              </w:rPr>
            </w:r>
            <w:r>
              <w:rPr>
                <w:rFonts w:ascii="黑体" w:eastAsia="黑体" w:hAnsi="黑体"/>
                <w:sz w:val="21"/>
                <w:szCs w:val="21"/>
              </w:rPr>
              <w:fldChar w:fldCharType="separate"/>
            </w:r>
            <w:r>
              <w:rPr>
                <w:rFonts w:ascii="黑体" w:eastAsia="黑体" w:hAnsi="黑体" w:hint="eastAsia"/>
                <w:sz w:val="21"/>
                <w:szCs w:val="21"/>
              </w:rPr>
              <w:t>B</w:t>
            </w:r>
            <w:r>
              <w:rPr>
                <w:rFonts w:ascii="黑体" w:eastAsia="黑体" w:hAnsi="黑体" w:hint="eastAsia"/>
                <w:sz w:val="21"/>
                <w:szCs w:val="21"/>
              </w:rPr>
              <w:t>05</w:t>
            </w:r>
            <w:r>
              <w:rPr>
                <w:rFonts w:ascii="黑体" w:eastAsia="黑体" w:hAnsi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affff8"/>
        <w:tblpPr w:leftFromText="180" w:rightFromText="180" w:vertAnchor="text" w:horzAnchor="margin" w:tblpX="2683" w:tblpY="5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right w:w="221" w:type="dxa"/>
        </w:tblCellMar>
        <w:tblLook w:val="04A0" w:firstRow="1" w:lastRow="0" w:firstColumn="1" w:lastColumn="0" w:noHBand="0" w:noVBand="1"/>
      </w:tblPr>
      <w:tblGrid>
        <w:gridCol w:w="6407"/>
      </w:tblGrid>
      <w:tr w:rsidR="008E18F3">
        <w:tc>
          <w:tcPr>
            <w:tcW w:w="6407" w:type="dxa"/>
          </w:tcPr>
          <w:p w:rsidR="008E18F3" w:rsidRDefault="00681ABE">
            <w:pPr>
              <w:pStyle w:val="afffff0"/>
              <w:framePr w:w="0" w:hRule="auto" w:wrap="auto" w:hAnchor="text" w:xAlign="left" w:yAlign="inline" w:anchorLock="0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rPr>
                <w:noProof/>
              </w:rPr>
              <w:drawing>
                <wp:inline distT="0" distB="0" distL="114300" distR="114300">
                  <wp:extent cx="796290" cy="397510"/>
                  <wp:effectExtent l="0" t="0" r="3810" b="2540"/>
                  <wp:docPr id="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290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4107</w:t>
            </w:r>
            <w:r>
              <w:fldChar w:fldCharType="end"/>
            </w:r>
            <w:bookmarkEnd w:id="3"/>
          </w:p>
        </w:tc>
      </w:tr>
    </w:tbl>
    <w:p w:rsidR="008E18F3" w:rsidRDefault="00681ABE">
      <w:pPr>
        <w:pStyle w:val="afffff1"/>
        <w:framePr w:w="9639" w:h="624" w:hRule="exact" w:hSpace="181" w:vSpace="181" w:wrap="around" w:vAnchor="text" w:hAnchor="page" w:x="1305" w:y="2269"/>
        <w:rPr>
          <w:rFonts w:ascii="黑体" w:eastAsia="黑体" w:hAnsi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ascii="黑体" w:eastAsia="黑体" w:hint="eastAsia"/>
          <w:b w:val="0"/>
          <w:w w:val="100"/>
          <w:sz w:val="48"/>
        </w:rPr>
        <w:t>新乡市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ascii="黑体" w:eastAsia="黑体" w:hAnsi="黑体" w:hint="eastAsia"/>
          <w:b w:val="0"/>
          <w:bCs w:val="0"/>
          <w:w w:val="100"/>
          <w:sz w:val="48"/>
          <w:szCs w:val="48"/>
        </w:rPr>
        <w:t>地方标准</w:t>
      </w:r>
    </w:p>
    <w:bookmarkEnd w:id="2"/>
    <w:p w:rsidR="008E18F3" w:rsidRDefault="00681ABE">
      <w:pPr>
        <w:pStyle w:val="affffffffff3"/>
        <w:framePr w:wrap="auto"/>
        <w:rPr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rFonts w:hint="eastAsia"/>
        </w:rPr>
        <w:t>4107</w:t>
      </w:r>
      <w:r>
        <w:rPr>
          <w:lang w:val="fr-FR"/>
        </w:rPr>
        <w:t>/T</w:t>
      </w:r>
      <w:r>
        <w:fldChar w:fldCharType="end"/>
      </w:r>
      <w:bookmarkEnd w:id="5"/>
      <w:r>
        <w:rPr>
          <w:lang w:val="fr-FR"/>
        </w:rP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XXXX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rPr>
          <w:rFonts w:hint="eastAsia"/>
        </w:rPr>
        <w:t>202</w:t>
      </w:r>
      <w:r w:rsidR="00A52AF3">
        <w:t>5</w:t>
      </w:r>
      <w:r>
        <w:fldChar w:fldCharType="end"/>
      </w:r>
      <w:bookmarkEnd w:id="7"/>
    </w:p>
    <w:p w:rsidR="008E18F3" w:rsidRDefault="00681ABE">
      <w:pPr>
        <w:pStyle w:val="affffffffff4"/>
        <w:framePr w:wrap="auto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8" w:name="OSTD_CODE"/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8"/>
    </w:p>
    <w:p w:rsidR="008E18F3" w:rsidRDefault="00681ABE">
      <w:pPr>
        <w:spacing w:line="240" w:lineRule="auto"/>
        <w:rPr>
          <w:rFonts w:ascii="黑体" w:eastAsia="黑体" w:hAnsi="黑体"/>
          <w:kern w:val="0"/>
          <w:sz w:val="10"/>
          <w:szCs w:val="10"/>
        </w:rPr>
      </w:pPr>
      <w:r>
        <w:rPr>
          <w:rFonts w:ascii="黑体" w:eastAsia="黑体" w:hAnsi="黑体"/>
          <w:noProof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CF7CC" id="直接连接符 7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9pt,212.65pt" to="552.8pt,2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" o:allowoverlap="f">
                <w10:wrap anchorx="page" anchory="page"/>
              </v:line>
            </w:pict>
          </mc:Fallback>
        </mc:AlternateContent>
      </w:r>
    </w:p>
    <w:p w:rsidR="008E18F3" w:rsidRDefault="008E18F3">
      <w:pPr>
        <w:pStyle w:val="afffff1"/>
        <w:framePr w:w="9639" w:h="6976" w:hRule="exact" w:hSpace="0" w:vSpace="0" w:wrap="around" w:vAnchor="text" w:hAnchor="page" w:y="6408"/>
        <w:jc w:val="center"/>
        <w:rPr>
          <w:rFonts w:ascii="黑体" w:eastAsia="黑体" w:hAnsi="黑体"/>
          <w:b w:val="0"/>
          <w:bCs w:val="0"/>
          <w:w w:val="100"/>
        </w:rPr>
      </w:pPr>
    </w:p>
    <w:p w:rsidR="008E18F3" w:rsidRDefault="00681ABE">
      <w:pPr>
        <w:pStyle w:val="affffffffff5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9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甘薯茎尖组织培养及脱毒试管苗继代扩繁技术规程</w:t>
      </w:r>
      <w:r>
        <w:fldChar w:fldCharType="end"/>
      </w:r>
      <w:bookmarkEnd w:id="9"/>
    </w:p>
    <w:p w:rsidR="008E18F3" w:rsidRDefault="008E18F3">
      <w:pPr>
        <w:framePr w:w="9639" w:h="6974" w:hRule="exact" w:wrap="around" w:vAnchor="page" w:hAnchor="page" w:x="1419" w:y="6408" w:anchorLock="1"/>
        <w:ind w:left="-1418"/>
      </w:pPr>
    </w:p>
    <w:p w:rsidR="008E18F3" w:rsidRDefault="00681ABE">
      <w:pPr>
        <w:pStyle w:val="afffffff9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10" w:name="ESTD_NAME"/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</w:r>
      <w:r>
        <w:rPr>
          <w:rFonts w:eastAsia="黑体"/>
          <w:szCs w:val="28"/>
        </w:rPr>
        <w:fldChar w:fldCharType="separate"/>
      </w:r>
      <w:r>
        <w:rPr>
          <w:rFonts w:eastAsia="黑体" w:hint="eastAsia"/>
          <w:szCs w:val="28"/>
        </w:rPr>
        <w:t>点击此处添加标准名称的英文译名</w:t>
      </w:r>
      <w:r>
        <w:rPr>
          <w:rFonts w:eastAsia="黑体"/>
          <w:szCs w:val="28"/>
        </w:rPr>
        <w:fldChar w:fldCharType="end"/>
      </w:r>
      <w:bookmarkEnd w:id="10"/>
    </w:p>
    <w:p w:rsidR="008E18F3" w:rsidRDefault="008E18F3"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 w:rsidR="008E18F3" w:rsidRDefault="008E18F3">
      <w:pPr>
        <w:pStyle w:val="afffffff9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 w:rsidR="008E18F3" w:rsidRDefault="00681ABE">
      <w:pPr>
        <w:pStyle w:val="afffffff9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1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11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 w:rsidR="008E18F3" w:rsidRDefault="00681ABE">
      <w:pPr>
        <w:pStyle w:val="afffffff9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2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2"/>
    </w:p>
    <w:p w:rsidR="008E18F3" w:rsidRDefault="00681ABE">
      <w:pPr>
        <w:pStyle w:val="afffffff9"/>
        <w:framePr w:w="9639" w:h="6974" w:hRule="exact" w:wrap="around" w:vAnchor="page" w:hAnchor="page" w:x="1419" w:y="6408" w:anchorLock="1"/>
        <w:spacing w:beforeLines="300" w:before="720" w:afterLines="30" w:after="72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result w:val="1"/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3" w:name="下拉2"/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 w:rsidR="008E18F3" w:rsidRDefault="00681ABE">
      <w:pPr>
        <w:pStyle w:val="affffffffff1"/>
        <w:framePr w:wrap="around"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4" w:name="PLSH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 w:hint="eastAsia"/>
        </w:rPr>
        <w:t>202</w:t>
      </w:r>
      <w:r>
        <w:rPr>
          <w:rFonts w:ascii="黑体" w:hint="eastAsia"/>
        </w:rPr>
        <w:t>4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5" w:name="PLSH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PLSH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 w:rsidR="008E18F3" w:rsidRDefault="00681ABE">
      <w:pPr>
        <w:pStyle w:val="affffffffff2"/>
        <w:framePr w:wrap="around"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7" w:name="CROT_DATE_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8" w:name="CROT_DATE_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CROT_DATE_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 w:rsidR="008E18F3" w:rsidRDefault="00681ABE">
      <w:pPr>
        <w:pStyle w:val="affffffff9"/>
        <w:framePr w:h="584" w:hRule="exact" w:hSpace="181" w:vSpace="181" w:wrap="around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20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</w:r>
      <w:r>
        <w:rPr>
          <w:rFonts w:hAnsi="黑体"/>
          <w:w w:val="100"/>
          <w:sz w:val="28"/>
        </w:rPr>
        <w:fldChar w:fldCharType="separate"/>
      </w:r>
      <w:r>
        <w:rPr>
          <w:rFonts w:hAnsi="黑体"/>
          <w:w w:val="100"/>
          <w:sz w:val="28"/>
        </w:rPr>
        <w:t>     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afffffffffffa"/>
          <w:rFonts w:hAnsi="黑体" w:hint="eastAsia"/>
          <w:position w:val="0"/>
        </w:rPr>
        <w:t>发</w:t>
      </w:r>
      <w:r>
        <w:rPr>
          <w:rStyle w:val="afffffffffffa"/>
          <w:rFonts w:hAnsi="黑体" w:hint="eastAsia"/>
          <w:spacing w:val="0"/>
          <w:position w:val="0"/>
        </w:rPr>
        <w:t>布</w:t>
      </w:r>
    </w:p>
    <w:p w:rsidR="008E18F3" w:rsidRDefault="00681ABE">
      <w:pPr>
        <w:rPr>
          <w:rFonts w:ascii="宋体" w:hAnsi="宋体"/>
          <w:sz w:val="28"/>
          <w:szCs w:val="28"/>
        </w:rPr>
        <w:sectPr w:rsidR="008E18F3">
          <w:headerReference w:type="default" r:id="rId9"/>
          <w:footerReference w:type="even" r:id="rId10"/>
          <w:headerReference w:type="first" r:id="rId11"/>
          <w:footerReference w:type="first" r:id="rId12"/>
          <w:type w:val="continuous"/>
          <w:pgSz w:w="11906" w:h="16838"/>
          <w:pgMar w:top="-338" w:right="1134" w:bottom="1021" w:left="1134" w:header="0" w:footer="0" w:gutter="284"/>
          <w:cols w:space="720"/>
          <w:titlePg/>
          <w:docGrid w:linePitch="312"/>
        </w:sectPr>
      </w:pPr>
      <w:r>
        <w:rPr>
          <w:rFonts w:ascii="宋体" w:hAnsi="宋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46013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728.6pt" to="552.7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">
                <w10:wrap anchorx="page" anchory="page"/>
                <w10:anchorlock/>
              </v:line>
            </w:pict>
          </mc:Fallback>
        </mc:AlternateContent>
      </w:r>
    </w:p>
    <w:p w:rsidR="008E18F3" w:rsidRDefault="00681ABE">
      <w:pPr>
        <w:pStyle w:val="a6"/>
        <w:spacing w:after="468"/>
      </w:pPr>
      <w:bookmarkStart w:id="21" w:name="BookMark2"/>
      <w:r>
        <w:rPr>
          <w:spacing w:val="320"/>
        </w:rPr>
        <w:lastRenderedPageBreak/>
        <w:t>前</w:t>
      </w:r>
      <w:r>
        <w:t>言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本文件按照</w:t>
      </w:r>
      <w:r>
        <w:rPr>
          <w:rFonts w:hint="eastAsia"/>
        </w:rPr>
        <w:t>GB/T 1.1</w:t>
      </w:r>
      <w:r>
        <w:rPr>
          <w:rFonts w:hint="eastAsia"/>
        </w:rPr>
        <w:t>—</w:t>
      </w:r>
      <w:r>
        <w:rPr>
          <w:rFonts w:hint="eastAsia"/>
        </w:rPr>
        <w:t>2020</w:t>
      </w:r>
      <w:r>
        <w:rPr>
          <w:rFonts w:hint="eastAsia"/>
        </w:rPr>
        <w:t>《标准化工作导则</w:t>
      </w:r>
      <w:r>
        <w:rPr>
          <w:rFonts w:hint="eastAsia"/>
        </w:rPr>
        <w:t xml:space="preserve"> 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部分：标准化文件的结构和起草规则》的规定起草。</w:t>
      </w:r>
    </w:p>
    <w:p w:rsidR="00A52AF3" w:rsidRDefault="00A52AF3">
      <w:pPr>
        <w:pStyle w:val="afffff6"/>
        <w:ind w:firstLine="420"/>
        <w:rPr>
          <w:rFonts w:ascii="Times New Roman"/>
        </w:rPr>
      </w:pPr>
      <w:r w:rsidRPr="00AD4CE0">
        <w:rPr>
          <w:rFonts w:ascii="Times New Roman" w:hint="eastAsia"/>
        </w:rPr>
        <w:t>请注意本文件的某些内容可能涉及专利。本文件的发布机构不承担识别专利的责任。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本文件由新乡市农业农村局提出并归口。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本文件起草单位：</w:t>
      </w:r>
      <w:r>
        <w:rPr>
          <w:rFonts w:hint="eastAsia"/>
        </w:rPr>
        <w:t>新乡市农业科学院、河南亿博种苗现代农业科技有限公司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本文件主要起草人：</w:t>
      </w:r>
      <w:r>
        <w:rPr>
          <w:rFonts w:hint="eastAsia"/>
        </w:rPr>
        <w:t>胡晓强、刘学圣、李军利、霍建中、赵治军、金玉蔓、许昕、张梦娟</w:t>
      </w:r>
    </w:p>
    <w:p w:rsidR="008E18F3" w:rsidRDefault="008E18F3">
      <w:pPr>
        <w:pStyle w:val="afffff6"/>
        <w:ind w:firstLine="420"/>
      </w:pPr>
    </w:p>
    <w:p w:rsidR="008E18F3" w:rsidRDefault="008E18F3">
      <w:pPr>
        <w:pStyle w:val="afffff6"/>
        <w:ind w:firstLine="420"/>
        <w:sectPr w:rsidR="008E18F3">
          <w:headerReference w:type="even" r:id="rId13"/>
          <w:headerReference w:type="default" r:id="rId14"/>
          <w:footerReference w:type="default" r:id="rId15"/>
          <w:pgSz w:w="11906" w:h="16838"/>
          <w:pgMar w:top="1928" w:right="1134" w:bottom="1134" w:left="1134" w:header="1418" w:footer="1134" w:gutter="284"/>
          <w:pgNumType w:fmt="upperRoman" w:start="1"/>
          <w:cols w:space="720"/>
          <w:formProt w:val="0"/>
          <w:docGrid w:type="lines" w:linePitch="312"/>
        </w:sectPr>
      </w:pPr>
    </w:p>
    <w:p w:rsidR="008E18F3" w:rsidRDefault="008E18F3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  <w:bookmarkStart w:id="22" w:name="BookMark4"/>
      <w:bookmarkEnd w:id="21"/>
    </w:p>
    <w:p w:rsidR="008E18F3" w:rsidRDefault="008E18F3">
      <w:pPr>
        <w:spacing w:line="20" w:lineRule="exact"/>
        <w:jc w:val="center"/>
        <w:rPr>
          <w:rFonts w:ascii="黑体" w:eastAsia="黑体" w:hAnsi="黑体"/>
          <w:sz w:val="32"/>
          <w:szCs w:val="32"/>
        </w:rPr>
      </w:pPr>
    </w:p>
    <w:p w:rsidR="008E18F3" w:rsidRDefault="00681ABE">
      <w:pPr>
        <w:pStyle w:val="afffffffff9"/>
        <w:spacing w:beforeLines="1" w:before="3" w:afterLines="220" w:after="686"/>
      </w:pPr>
      <w:bookmarkStart w:id="23" w:name="NEW_STAND_NAME"/>
      <w:r>
        <w:rPr>
          <w:rFonts w:hint="eastAsia"/>
        </w:rPr>
        <w:t>甘薯茎尖组织培养及脱毒试管苗继代扩繁技术规程</w:t>
      </w:r>
    </w:p>
    <w:p w:rsidR="008E18F3" w:rsidRDefault="00681ABE">
      <w:pPr>
        <w:pStyle w:val="affc"/>
        <w:spacing w:before="312" w:after="312"/>
      </w:pPr>
      <w:bookmarkStart w:id="24" w:name="_Toc17233333"/>
      <w:bookmarkStart w:id="25" w:name="_Toc26986771"/>
      <w:bookmarkStart w:id="26" w:name="_Toc24884211"/>
      <w:bookmarkStart w:id="27" w:name="_Toc17233325"/>
      <w:bookmarkStart w:id="28" w:name="_Toc26718930"/>
      <w:bookmarkStart w:id="29" w:name="_Toc26986530"/>
      <w:bookmarkStart w:id="30" w:name="_Toc24884218"/>
      <w:bookmarkStart w:id="31" w:name="_Toc26648465"/>
      <w:bookmarkStart w:id="32" w:name="_Toc97191423"/>
      <w:bookmarkEnd w:id="23"/>
      <w:r>
        <w:rPr>
          <w:rFonts w:hint="eastAsia"/>
        </w:rPr>
        <w:t>范围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8E18F3" w:rsidRDefault="00681ABE" w:rsidP="003368AC">
      <w:pPr>
        <w:pStyle w:val="afffff6"/>
        <w:ind w:firstLine="420"/>
      </w:pPr>
      <w:bookmarkStart w:id="33" w:name="_Toc24884219"/>
      <w:bookmarkStart w:id="34" w:name="_Toc17233326"/>
      <w:bookmarkStart w:id="35" w:name="_Toc17233334"/>
      <w:bookmarkStart w:id="36" w:name="_Toc26648466"/>
      <w:bookmarkStart w:id="37" w:name="_Toc24884212"/>
      <w:r>
        <w:rPr>
          <w:rFonts w:hint="eastAsia"/>
        </w:rPr>
        <w:t>本标准规定了甘薯茎尖脱毒、脱毒苗的继代扩繁、试管苗的抽样检测的内容和技术要求。</w:t>
      </w:r>
    </w:p>
    <w:p w:rsidR="008E18F3" w:rsidRDefault="00681ABE" w:rsidP="003368AC">
      <w:pPr>
        <w:pStyle w:val="afffff6"/>
        <w:ind w:firstLine="420"/>
      </w:pPr>
      <w:r>
        <w:rPr>
          <w:rFonts w:hint="eastAsia"/>
        </w:rPr>
        <w:t>本标准适用于新乡地区甘薯茎尖组织培养及脱毒试管苗的继代扩繁。</w:t>
      </w:r>
    </w:p>
    <w:p w:rsidR="008E18F3" w:rsidRDefault="00681ABE">
      <w:pPr>
        <w:pStyle w:val="affc"/>
        <w:spacing w:before="312" w:after="312"/>
      </w:pPr>
      <w:bookmarkStart w:id="38" w:name="_Toc97191424"/>
      <w:bookmarkStart w:id="39" w:name="_Toc26718931"/>
      <w:bookmarkStart w:id="40" w:name="_Toc26986531"/>
      <w:bookmarkStart w:id="41" w:name="_Toc26986772"/>
      <w:r>
        <w:rPr>
          <w:rFonts w:hint="eastAsia"/>
        </w:rPr>
        <w:t>规范性引用文件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8E18F3" w:rsidRDefault="00681ABE">
      <w:pPr>
        <w:pStyle w:val="afffff6"/>
        <w:ind w:firstLine="420"/>
      </w:pPr>
      <w:r>
        <w:rPr>
          <w:rFonts w:hint="eastAsia"/>
        </w:rPr>
        <w:t>下列文件中的</w:t>
      </w:r>
      <w:r>
        <w:rPr>
          <w:rFonts w:hint="eastAsia"/>
        </w:rPr>
        <w:t>条款</w:t>
      </w:r>
      <w:r>
        <w:rPr>
          <w:rFonts w:hint="eastAsia"/>
        </w:rPr>
        <w:t>通过</w:t>
      </w:r>
      <w:r>
        <w:rPr>
          <w:rFonts w:hint="eastAsia"/>
        </w:rPr>
        <w:t>本标准</w:t>
      </w:r>
      <w:r>
        <w:rPr>
          <w:rFonts w:hint="eastAsia"/>
        </w:rPr>
        <w:t>的规范性引用而构成本文件必不可少的条款。其中，注日期的引用文件，仅该日期对应的版本适用于本文件；不注日期的引用文件，其最新版本（包括所有的修改单）适用于本文件。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 xml:space="preserve">NY/T 1200--2006 </w:t>
      </w:r>
      <w:r>
        <w:rPr>
          <w:rFonts w:hint="eastAsia"/>
        </w:rPr>
        <w:t>甘薯脱毒种薯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 xml:space="preserve">NY/T 402--2016  </w:t>
      </w:r>
      <w:r>
        <w:rPr>
          <w:rFonts w:hint="eastAsia"/>
        </w:rPr>
        <w:t>脱毒甘薯种薯（苗）病毒检测技术规程</w:t>
      </w:r>
    </w:p>
    <w:p w:rsidR="008E18F3" w:rsidRDefault="00681ABE">
      <w:pPr>
        <w:pStyle w:val="affc"/>
        <w:spacing w:before="312" w:after="312"/>
      </w:pPr>
      <w:bookmarkStart w:id="42" w:name="_Toc97191425"/>
      <w:r>
        <w:rPr>
          <w:rFonts w:hint="eastAsia"/>
          <w:szCs w:val="21"/>
        </w:rPr>
        <w:t>术语和定义</w:t>
      </w:r>
      <w:bookmarkEnd w:id="42"/>
    </w:p>
    <w:p w:rsidR="008E18F3" w:rsidRDefault="00681ABE">
      <w:pPr>
        <w:pStyle w:val="afffff6"/>
        <w:ind w:firstLine="420"/>
      </w:pPr>
      <w:bookmarkStart w:id="43" w:name="_Toc26986532"/>
      <w:bookmarkEnd w:id="43"/>
      <w:r>
        <w:t>下列术语和定义适用于本文件。</w:t>
      </w:r>
    </w:p>
    <w:p w:rsidR="008E18F3" w:rsidRDefault="00A52AF3" w:rsidP="00A52AF3">
      <w:pPr>
        <w:pStyle w:val="afffffffffff5"/>
        <w:ind w:left="420" w:hangingChars="200" w:hanging="420"/>
        <w:rPr>
          <w:rFonts w:ascii="黑体" w:eastAsia="黑体" w:hAnsi="黑体"/>
        </w:rPr>
      </w:pPr>
      <w:r w:rsidRPr="00A52AF3">
        <w:rPr>
          <w:rFonts w:ascii="黑体" w:eastAsia="黑体" w:hAnsi="黑体"/>
          <w:color w:val="000000"/>
          <w:highlight w:val="lightGray"/>
        </w:rPr>
        <w:br/>
      </w:r>
      <w:r w:rsidR="00681ABE" w:rsidRPr="00A52AF3">
        <w:rPr>
          <w:rFonts w:ascii="黑体" w:eastAsia="黑体" w:hAnsi="黑体" w:hint="eastAsia"/>
        </w:rPr>
        <w:t>外植体</w:t>
      </w:r>
    </w:p>
    <w:p w:rsidR="008E18F3" w:rsidRDefault="003368AC" w:rsidP="003368AC">
      <w:pPr>
        <w:pStyle w:val="afffff6"/>
        <w:ind w:firstLine="420"/>
      </w:pPr>
      <w:r>
        <w:rPr>
          <w:rFonts w:hint="eastAsia"/>
        </w:rPr>
        <w:t>外植体是指由活体植物上切取下来，用以进行离体培养的器官、组织、细胞。在本标准中，特指在生产上具有推广应用价值甘薯品种的藤蔓茎段。</w:t>
      </w:r>
    </w:p>
    <w:p w:rsidR="008E18F3" w:rsidRDefault="00A52AF3" w:rsidP="00A52AF3">
      <w:pPr>
        <w:pStyle w:val="afffffffffff5"/>
        <w:ind w:left="420" w:hangingChars="200" w:hanging="420"/>
        <w:rPr>
          <w:rFonts w:ascii="黑体" w:eastAsia="黑体" w:hAnsi="黑体"/>
        </w:rPr>
      </w:pPr>
      <w:r w:rsidRPr="00A52AF3">
        <w:rPr>
          <w:rFonts w:ascii="黑体" w:eastAsia="黑体" w:hAnsi="黑体"/>
          <w:color w:val="000000"/>
          <w:highlight w:val="lightGray"/>
        </w:rPr>
        <w:br/>
      </w:r>
      <w:r w:rsidR="00681ABE" w:rsidRPr="00A52AF3">
        <w:rPr>
          <w:rFonts w:ascii="黑体" w:eastAsia="黑体" w:hAnsi="黑体" w:hint="eastAsia"/>
        </w:rPr>
        <w:t>脱毒试管苗</w:t>
      </w:r>
    </w:p>
    <w:p w:rsidR="003368AC" w:rsidRPr="003368AC" w:rsidRDefault="003368AC" w:rsidP="003368AC">
      <w:pPr>
        <w:pStyle w:val="afffff6"/>
        <w:ind w:firstLine="420"/>
        <w:rPr>
          <w:rFonts w:hint="eastAsia"/>
        </w:rPr>
      </w:pPr>
      <w:r>
        <w:rPr>
          <w:rFonts w:hint="eastAsia"/>
        </w:rPr>
        <w:t>采用茎尖剥离技术获取的，符合NY/T 1200--2006规定的试管苗。</w:t>
      </w:r>
    </w:p>
    <w:p w:rsidR="008E18F3" w:rsidRDefault="00681ABE" w:rsidP="003368AC">
      <w:pPr>
        <w:pStyle w:val="affc"/>
        <w:spacing w:before="312" w:after="312"/>
      </w:pPr>
      <w:r>
        <w:rPr>
          <w:rFonts w:hint="eastAsia"/>
        </w:rPr>
        <w:t>甘薯茎尖脱毒技术</w:t>
      </w:r>
    </w:p>
    <w:p w:rsidR="008E18F3" w:rsidRDefault="00681ABE" w:rsidP="003368AC">
      <w:pPr>
        <w:pStyle w:val="affd"/>
        <w:spacing w:before="156" w:after="156"/>
      </w:pPr>
      <w:r>
        <w:rPr>
          <w:rFonts w:hint="eastAsia"/>
        </w:rPr>
        <w:t>外植体选择</w:t>
      </w:r>
    </w:p>
    <w:p w:rsidR="003368AC" w:rsidRPr="003368AC" w:rsidRDefault="003368AC" w:rsidP="003368AC">
      <w:pPr>
        <w:pStyle w:val="afffff6"/>
        <w:ind w:firstLine="420"/>
        <w:rPr>
          <w:rFonts w:hint="eastAsia"/>
        </w:rPr>
      </w:pPr>
      <w:r>
        <w:rPr>
          <w:rFonts w:hint="eastAsia"/>
        </w:rPr>
        <w:t>选取符合原品种特征特性的单株作为脱毒外植体。</w:t>
      </w:r>
    </w:p>
    <w:p w:rsidR="008E18F3" w:rsidRDefault="00681ABE" w:rsidP="00A52AF3">
      <w:pPr>
        <w:pStyle w:val="affd"/>
        <w:spacing w:before="156" w:after="156"/>
      </w:pPr>
      <w:r>
        <w:rPr>
          <w:rFonts w:hint="eastAsia"/>
        </w:rPr>
        <w:t>外植体消毒</w:t>
      </w:r>
    </w:p>
    <w:p w:rsidR="00A52AF3" w:rsidRPr="00A52AF3" w:rsidRDefault="00A52AF3" w:rsidP="00A52AF3">
      <w:pPr>
        <w:pStyle w:val="afffff6"/>
        <w:ind w:firstLine="420"/>
        <w:rPr>
          <w:rFonts w:hint="eastAsia"/>
        </w:rPr>
      </w:pPr>
      <w:r>
        <w:rPr>
          <w:rFonts w:hint="eastAsia"/>
        </w:rPr>
        <w:t>消毒前外植体茎段先用自来水冲洗30 min，在无菌条件下，用75%酒精消毒30 s，再将芽段置入1%次氯酸钠溶液消毒3</w:t>
      </w:r>
      <w:r w:rsidR="005C5EFE">
        <w:rPr>
          <w:rFonts w:hAnsi="宋体" w:hint="eastAsia"/>
        </w:rPr>
        <w:t>～</w:t>
      </w:r>
      <w:r>
        <w:rPr>
          <w:rFonts w:hint="eastAsia"/>
        </w:rPr>
        <w:t>5 min，无菌水冲洗3</w:t>
      </w:r>
      <w:r w:rsidR="005C5EFE">
        <w:rPr>
          <w:rFonts w:hAnsi="宋体" w:hint="eastAsia"/>
        </w:rPr>
        <w:t>～</w:t>
      </w:r>
      <w:r>
        <w:rPr>
          <w:rFonts w:hint="eastAsia"/>
        </w:rPr>
        <w:t>5遍，备用。</w:t>
      </w:r>
    </w:p>
    <w:p w:rsidR="008E18F3" w:rsidRDefault="00681ABE">
      <w:pPr>
        <w:pStyle w:val="affd"/>
        <w:spacing w:before="156" w:after="156"/>
      </w:pPr>
      <w:r>
        <w:rPr>
          <w:rFonts w:hint="eastAsia"/>
        </w:rPr>
        <w:t>茎尖的剥离</w:t>
      </w:r>
    </w:p>
    <w:p w:rsidR="008E18F3" w:rsidRDefault="00681ABE">
      <w:pPr>
        <w:pStyle w:val="affe"/>
        <w:spacing w:before="156" w:after="156"/>
      </w:pPr>
      <w:r>
        <w:rPr>
          <w:rFonts w:hint="eastAsia"/>
        </w:rPr>
        <w:t>操作前准备</w:t>
      </w:r>
    </w:p>
    <w:p w:rsidR="008E18F3" w:rsidRDefault="00A52AF3" w:rsidP="00A52AF3">
      <w:pPr>
        <w:pStyle w:val="afffff6"/>
        <w:ind w:firstLine="420"/>
        <w:rPr>
          <w:rFonts w:hint="eastAsia"/>
        </w:rPr>
      </w:pPr>
      <w:r>
        <w:rPr>
          <w:rFonts w:hint="eastAsia"/>
        </w:rPr>
        <w:t>在剥离茎尖前，所有器具用75%酒精均匀擦拭消毒，打开超净工作台紫外灯30 min，工作人员用肥皂清洗手臂，更换已消毒的工作服、工作鞋，戴无菌手套，关闭紫外灯，用75%酒精严格擦拭双手后进行操作。</w:t>
      </w:r>
    </w:p>
    <w:p w:rsidR="008E18F3" w:rsidRDefault="00681ABE">
      <w:pPr>
        <w:pStyle w:val="affe"/>
        <w:spacing w:before="156" w:after="156"/>
      </w:pPr>
      <w:r>
        <w:rPr>
          <w:rFonts w:hint="eastAsia"/>
        </w:rPr>
        <w:lastRenderedPageBreak/>
        <w:t>茎</w:t>
      </w:r>
      <w:r>
        <w:rPr>
          <w:rFonts w:hint="eastAsia"/>
        </w:rPr>
        <w:t>尖的剥离</w:t>
      </w:r>
    </w:p>
    <w:p w:rsidR="00A52AF3" w:rsidRPr="00A52AF3" w:rsidRDefault="00A52AF3" w:rsidP="00A52AF3">
      <w:pPr>
        <w:pStyle w:val="afffff6"/>
        <w:ind w:firstLine="420"/>
        <w:rPr>
          <w:rFonts w:hint="eastAsia"/>
        </w:rPr>
      </w:pPr>
      <w:r>
        <w:rPr>
          <w:rFonts w:hint="eastAsia"/>
        </w:rPr>
        <w:t>在超净工作台上，将茎段在40倍解剖镜下，用解剖针剥取长度0.2</w:t>
      </w:r>
      <w:r w:rsidR="005C5EFE">
        <w:rPr>
          <w:rFonts w:hint="eastAsia"/>
        </w:rPr>
        <w:t xml:space="preserve"> mm</w:t>
      </w:r>
      <w:r w:rsidR="000C1C4F">
        <w:rPr>
          <w:rFonts w:hAnsi="宋体" w:hint="eastAsia"/>
        </w:rPr>
        <w:t>～</w:t>
      </w:r>
      <w:r>
        <w:rPr>
          <w:rFonts w:hint="eastAsia"/>
        </w:rPr>
        <w:t>0.5 mm，带1</w:t>
      </w:r>
      <w:r w:rsidR="000C1C4F">
        <w:rPr>
          <w:rFonts w:hAnsi="宋体" w:hint="eastAsia"/>
        </w:rPr>
        <w:t>～</w:t>
      </w:r>
      <w:r>
        <w:rPr>
          <w:rFonts w:hint="eastAsia"/>
        </w:rPr>
        <w:t>2个叶原基的生长点。</w:t>
      </w:r>
    </w:p>
    <w:p w:rsidR="008E18F3" w:rsidRDefault="00681ABE">
      <w:pPr>
        <w:pStyle w:val="affd"/>
        <w:spacing w:before="156" w:after="156"/>
      </w:pPr>
      <w:r>
        <w:rPr>
          <w:rFonts w:hint="eastAsia"/>
        </w:rPr>
        <w:t>茎尖组织培养</w:t>
      </w:r>
    </w:p>
    <w:p w:rsidR="008E18F3" w:rsidRDefault="00681ABE">
      <w:pPr>
        <w:pStyle w:val="affe"/>
        <w:spacing w:before="156" w:after="156"/>
      </w:pPr>
      <w:r>
        <w:rPr>
          <w:rFonts w:hint="eastAsia"/>
        </w:rPr>
        <w:t>茎尖分生组织培养基</w:t>
      </w:r>
    </w:p>
    <w:p w:rsidR="00A52AF3" w:rsidRPr="00A52AF3" w:rsidRDefault="00A52AF3" w:rsidP="00A52AF3">
      <w:pPr>
        <w:pStyle w:val="afffff6"/>
        <w:ind w:firstLine="420"/>
        <w:rPr>
          <w:rFonts w:hint="eastAsia"/>
        </w:rPr>
      </w:pPr>
      <w:r>
        <w:rPr>
          <w:rFonts w:hint="eastAsia"/>
        </w:rPr>
        <w:t>MS培养基（配置方法见附录A）每升添加6-苄基腺嘌呤（6-BA）1.2 mg、萘乙酸（NAA）0.1 mg，蔗糖30</w:t>
      </w:r>
      <w:r w:rsidR="005C5EFE">
        <w:rPr>
          <w:rFonts w:hint="eastAsia"/>
        </w:rPr>
        <w:t xml:space="preserve"> </w:t>
      </w:r>
      <w:r>
        <w:rPr>
          <w:rFonts w:hint="eastAsia"/>
        </w:rPr>
        <w:t>g，琼脂7</w:t>
      </w:r>
      <w:r w:rsidR="005C5EFE">
        <w:rPr>
          <w:rFonts w:hint="eastAsia"/>
        </w:rPr>
        <w:t xml:space="preserve"> </w:t>
      </w:r>
      <w:r>
        <w:rPr>
          <w:rFonts w:hint="eastAsia"/>
        </w:rPr>
        <w:t>g。</w:t>
      </w:r>
    </w:p>
    <w:p w:rsidR="008E18F3" w:rsidRDefault="00681ABE">
      <w:pPr>
        <w:pStyle w:val="affe"/>
        <w:spacing w:before="156" w:after="156"/>
      </w:pPr>
      <w:r>
        <w:rPr>
          <w:rFonts w:hint="eastAsia"/>
        </w:rPr>
        <w:t>接种</w:t>
      </w:r>
    </w:p>
    <w:p w:rsidR="00A52AF3" w:rsidRPr="00A52AF3" w:rsidRDefault="00A52AF3" w:rsidP="00A52AF3">
      <w:pPr>
        <w:pStyle w:val="afffff6"/>
        <w:ind w:firstLine="420"/>
        <w:rPr>
          <w:rFonts w:hint="eastAsia"/>
        </w:rPr>
      </w:pPr>
      <w:r>
        <w:rPr>
          <w:rFonts w:hint="eastAsia"/>
        </w:rPr>
        <w:t>将剥离的生长点接种于茎尖分生组织培养基中。</w:t>
      </w:r>
    </w:p>
    <w:p w:rsidR="008E18F3" w:rsidRDefault="00681ABE" w:rsidP="00CF5EC1">
      <w:pPr>
        <w:pStyle w:val="affe"/>
        <w:spacing w:before="156" w:after="156"/>
      </w:pPr>
      <w:r>
        <w:rPr>
          <w:rFonts w:hint="eastAsia"/>
        </w:rPr>
        <w:t>培养条件</w:t>
      </w:r>
    </w:p>
    <w:p w:rsidR="00CF5EC1" w:rsidRPr="00CF5EC1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在温度25</w:t>
      </w:r>
      <w:r w:rsidR="005C5EFE">
        <w:rPr>
          <w:rFonts w:hint="eastAsia"/>
        </w:rPr>
        <w:t>℃</w:t>
      </w:r>
      <w:r w:rsidR="000C1C4F">
        <w:rPr>
          <w:rFonts w:hAnsi="宋体" w:hint="eastAsia"/>
        </w:rPr>
        <w:t>～</w:t>
      </w:r>
      <w:r>
        <w:rPr>
          <w:rFonts w:hint="eastAsia"/>
        </w:rPr>
        <w:t>28℃条件下暗培养7</w:t>
      </w:r>
      <w:r w:rsidR="000C1C4F">
        <w:t xml:space="preserve"> </w:t>
      </w:r>
      <w:r>
        <w:rPr>
          <w:rFonts w:hint="eastAsia"/>
        </w:rPr>
        <w:t>d，然后在光强2000 Lx光照16</w:t>
      </w:r>
      <w:r w:rsidR="000C1C4F">
        <w:t xml:space="preserve"> </w:t>
      </w:r>
      <w:r>
        <w:rPr>
          <w:rFonts w:hint="eastAsia"/>
        </w:rPr>
        <w:t>h/d条件下进行茎尖组织培养，40</w:t>
      </w:r>
      <w:r w:rsidR="000C1C4F">
        <w:rPr>
          <w:rFonts w:hint="eastAsia"/>
        </w:rPr>
        <w:t xml:space="preserve"> d</w:t>
      </w:r>
      <w:r w:rsidR="000C1C4F">
        <w:rPr>
          <w:rFonts w:hAnsi="宋体" w:hint="eastAsia"/>
        </w:rPr>
        <w:t>～</w:t>
      </w:r>
      <w:r>
        <w:rPr>
          <w:rFonts w:hint="eastAsia"/>
        </w:rPr>
        <w:t>50 d后，茎尖成苗。</w:t>
      </w:r>
    </w:p>
    <w:p w:rsidR="008E18F3" w:rsidRDefault="00681ABE">
      <w:pPr>
        <w:pStyle w:val="affe"/>
        <w:spacing w:before="156" w:after="156"/>
      </w:pPr>
      <w:r>
        <w:rPr>
          <w:rFonts w:hint="eastAsia"/>
        </w:rPr>
        <w:t>病毒检测</w:t>
      </w:r>
    </w:p>
    <w:p w:rsidR="00CF5EC1" w:rsidRPr="00CF5EC1" w:rsidRDefault="00CF5EC1" w:rsidP="00CF5EC1">
      <w:pPr>
        <w:pStyle w:val="afffff6"/>
        <w:ind w:firstLine="420"/>
      </w:pPr>
      <w:r w:rsidRPr="00CF5EC1">
        <w:rPr>
          <w:rFonts w:hint="eastAsia"/>
        </w:rPr>
        <w:t>每个茎尖分生组织培养系应开展病毒检测，检测程序符合NY/T 402--2016。</w:t>
      </w:r>
    </w:p>
    <w:p w:rsidR="008E18F3" w:rsidRDefault="00681ABE">
      <w:pPr>
        <w:pStyle w:val="affc"/>
        <w:spacing w:before="312" w:after="312"/>
      </w:pPr>
      <w:r>
        <w:rPr>
          <w:rFonts w:hint="eastAsia"/>
        </w:rPr>
        <w:t>脱毒试管苗的继代扩繁</w:t>
      </w:r>
    </w:p>
    <w:p w:rsidR="00CF5EC1" w:rsidRPr="00CF5EC1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经试种证明未发生变异的脱毒试管株系可用于扩繁。</w:t>
      </w:r>
    </w:p>
    <w:p w:rsidR="008E18F3" w:rsidRDefault="00681ABE">
      <w:pPr>
        <w:pStyle w:val="affd"/>
        <w:spacing w:before="156" w:after="156"/>
      </w:pPr>
      <w:r>
        <w:rPr>
          <w:rFonts w:hint="eastAsia"/>
        </w:rPr>
        <w:t>试管苗的转接</w:t>
      </w:r>
    </w:p>
    <w:p w:rsidR="00CF5EC1" w:rsidRPr="00CF5EC1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在超净工作台上，将培养30</w:t>
      </w:r>
      <w:r w:rsidR="000C1C4F">
        <w:rPr>
          <w:rFonts w:hint="eastAsia"/>
        </w:rPr>
        <w:t xml:space="preserve"> d</w:t>
      </w:r>
      <w:r w:rsidR="000C1C4F">
        <w:rPr>
          <w:rFonts w:hAnsi="宋体" w:hint="eastAsia"/>
        </w:rPr>
        <w:t>～</w:t>
      </w:r>
      <w:r>
        <w:rPr>
          <w:rFonts w:hint="eastAsia"/>
        </w:rPr>
        <w:t>40 d已形成5-8片展开叶的甘薯脱毒试管苗进行切段，每段保留一叶一节，按照植物生长方向扦插在固体MS培养基上，置于培养室或培养箱内培养。</w:t>
      </w:r>
    </w:p>
    <w:p w:rsidR="008E18F3" w:rsidRDefault="00681ABE">
      <w:pPr>
        <w:pStyle w:val="affd"/>
        <w:spacing w:before="156" w:after="156"/>
      </w:pPr>
      <w:r>
        <w:rPr>
          <w:rFonts w:hint="eastAsia"/>
        </w:rPr>
        <w:t>试管苗培养条件</w:t>
      </w:r>
    </w:p>
    <w:p w:rsidR="00CF5EC1" w:rsidRPr="00CF5EC1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培养室（培养箱）温度为25℃±2℃，光照强度为2000</w:t>
      </w:r>
      <w:r w:rsidR="000C1C4F">
        <w:rPr>
          <w:rFonts w:hint="eastAsia"/>
        </w:rPr>
        <w:t xml:space="preserve"> Lx</w:t>
      </w:r>
      <w:r w:rsidR="000C1C4F">
        <w:rPr>
          <w:rFonts w:hAnsi="宋体" w:hint="eastAsia"/>
        </w:rPr>
        <w:t>～</w:t>
      </w:r>
      <w:r>
        <w:rPr>
          <w:rFonts w:hint="eastAsia"/>
        </w:rPr>
        <w:t>3000 Lx。每日光照12</w:t>
      </w:r>
      <w:r w:rsidR="000C1C4F">
        <w:rPr>
          <w:rFonts w:hint="eastAsia"/>
        </w:rPr>
        <w:t xml:space="preserve"> h</w:t>
      </w:r>
      <w:r w:rsidR="000C1C4F">
        <w:rPr>
          <w:rFonts w:hAnsi="宋体" w:hint="eastAsia"/>
        </w:rPr>
        <w:t>～</w:t>
      </w:r>
      <w:r>
        <w:rPr>
          <w:rFonts w:hint="eastAsia"/>
        </w:rPr>
        <w:t>16 h，相对空气湿度70%</w:t>
      </w:r>
      <w:r w:rsidR="00E266A2">
        <w:rPr>
          <w:rFonts w:hAnsi="宋体" w:hint="eastAsia"/>
        </w:rPr>
        <w:t>～</w:t>
      </w:r>
      <w:r>
        <w:rPr>
          <w:rFonts w:hint="eastAsia"/>
        </w:rPr>
        <w:t>80%，并做好培养室内环境的日常消毒工作。</w:t>
      </w:r>
    </w:p>
    <w:p w:rsidR="008E18F3" w:rsidRDefault="00681ABE">
      <w:pPr>
        <w:pStyle w:val="affc"/>
        <w:spacing w:before="312" w:after="312"/>
      </w:pPr>
      <w:r>
        <w:rPr>
          <w:rFonts w:hint="eastAsia"/>
        </w:rPr>
        <w:t>试管苗的抽样检测</w:t>
      </w:r>
    </w:p>
    <w:p w:rsidR="008E18F3" w:rsidRDefault="00681ABE" w:rsidP="00CF5EC1">
      <w:pPr>
        <w:pStyle w:val="affd"/>
        <w:spacing w:before="156" w:after="156"/>
      </w:pPr>
      <w:r>
        <w:rPr>
          <w:rFonts w:hint="eastAsia"/>
        </w:rPr>
        <w:t>抽样方法</w:t>
      </w:r>
      <w:bookmarkStart w:id="44" w:name="_GoBack"/>
      <w:bookmarkEnd w:id="44"/>
    </w:p>
    <w:p w:rsidR="00CF5EC1" w:rsidRPr="00CF5EC1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保护地扩繁前，按NY/T 402--2016中的方法抽样检测病毒。</w:t>
      </w:r>
    </w:p>
    <w:p w:rsidR="008E18F3" w:rsidRDefault="00681ABE" w:rsidP="00CF5EC1">
      <w:pPr>
        <w:pStyle w:val="affd"/>
        <w:spacing w:before="156" w:after="156"/>
      </w:pPr>
      <w:r>
        <w:rPr>
          <w:rFonts w:hint="eastAsia"/>
        </w:rPr>
        <w:t>病毒检测</w:t>
      </w:r>
    </w:p>
    <w:p w:rsidR="008E18F3" w:rsidRDefault="00CF5EC1" w:rsidP="00CF5EC1">
      <w:pPr>
        <w:pStyle w:val="afffff6"/>
        <w:ind w:firstLine="420"/>
        <w:rPr>
          <w:rFonts w:hint="eastAsia"/>
        </w:rPr>
      </w:pPr>
      <w:r>
        <w:rPr>
          <w:rFonts w:hint="eastAsia"/>
        </w:rPr>
        <w:t>方法同4.4.4</w:t>
      </w:r>
      <w:r>
        <w:rPr>
          <w:rFonts w:hint="eastAsia"/>
        </w:rPr>
        <w:t>。</w:t>
      </w:r>
    </w:p>
    <w:p w:rsidR="008E18F3" w:rsidRDefault="008E18F3">
      <w:pPr>
        <w:pStyle w:val="af8"/>
        <w:rPr>
          <w:vanish w:val="0"/>
        </w:rPr>
      </w:pPr>
      <w:bookmarkStart w:id="45" w:name="BookMark5"/>
      <w:bookmarkEnd w:id="22"/>
    </w:p>
    <w:p w:rsidR="008E18F3" w:rsidRDefault="008E18F3">
      <w:pPr>
        <w:pStyle w:val="afe"/>
        <w:rPr>
          <w:vanish w:val="0"/>
        </w:rPr>
      </w:pPr>
    </w:p>
    <w:p w:rsidR="008E18F3" w:rsidRDefault="00681ABE">
      <w:pPr>
        <w:pStyle w:val="aff3"/>
        <w:spacing w:after="156"/>
      </w:pPr>
      <w:r>
        <w:lastRenderedPageBreak/>
        <w:br/>
      </w:r>
      <w:r>
        <w:rPr>
          <w:rFonts w:hint="eastAsia"/>
        </w:rPr>
        <w:t>（资料性）</w:t>
      </w:r>
      <w:r>
        <w:br/>
      </w:r>
      <w:r>
        <w:rPr>
          <w:rFonts w:hint="eastAsia"/>
        </w:rPr>
        <w:t>培养基配制方法</w:t>
      </w:r>
    </w:p>
    <w:p w:rsidR="008E18F3" w:rsidRDefault="00681ABE" w:rsidP="00CF5EC1">
      <w:pPr>
        <w:pStyle w:val="aff4"/>
        <w:spacing w:before="156" w:after="156"/>
      </w:pPr>
      <w:r>
        <w:rPr>
          <w:rFonts w:hint="eastAsia"/>
        </w:rPr>
        <w:t>仪器和设备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高压灭菌锅、冰箱、双目实体解剖镜、天平、酸度计、电热炉、不锈钢锅、量筒、移液器、烧杯、玻璃棒和滴管、组培瓶、耐高温封口膜或瓶盖、手术剪、手术刀、解剖针、镊子</w:t>
      </w:r>
    </w:p>
    <w:p w:rsidR="008E18F3" w:rsidRDefault="00681ABE" w:rsidP="00CF5EC1">
      <w:pPr>
        <w:pStyle w:val="aff4"/>
        <w:spacing w:before="156" w:after="156"/>
      </w:pPr>
      <w:r>
        <w:rPr>
          <w:rFonts w:hint="eastAsia"/>
        </w:rPr>
        <w:t>试剂</w:t>
      </w:r>
    </w:p>
    <w:p w:rsidR="008E18F3" w:rsidRDefault="00681ABE" w:rsidP="00CF5EC1">
      <w:pPr>
        <w:pStyle w:val="affffffffffa"/>
      </w:pPr>
      <w:r>
        <w:rPr>
          <w:rFonts w:hint="eastAsia"/>
        </w:rPr>
        <w:t>茎尖组织培养所用试剂为分析纯级别，试管苗增殖阶段所用试剂为分析或化学纯级别，培养基用水为蒸馏水。</w:t>
      </w:r>
    </w:p>
    <w:p w:rsidR="008E18F3" w:rsidRDefault="00681ABE" w:rsidP="00CF5EC1">
      <w:pPr>
        <w:pStyle w:val="affffffffffa"/>
      </w:pPr>
      <w:r>
        <w:rPr>
          <w:rFonts w:hint="eastAsia"/>
        </w:rPr>
        <w:t>MS</w:t>
      </w:r>
      <w:r>
        <w:rPr>
          <w:rFonts w:hint="eastAsia"/>
        </w:rPr>
        <w:t>培养基母液成分及含量（</w:t>
      </w:r>
      <w:r>
        <w:rPr>
          <w:rFonts w:hint="eastAsia"/>
        </w:rPr>
        <w:t>mg/L</w:t>
      </w:r>
      <w:r>
        <w:rPr>
          <w:rFonts w:hint="eastAsia"/>
        </w:rPr>
        <w:t>）</w:t>
      </w:r>
      <w:r>
        <w:rPr>
          <w:rFonts w:hint="eastAsia"/>
        </w:rPr>
        <w:t>:</w:t>
      </w:r>
    </w:p>
    <w:p w:rsidR="008E18F3" w:rsidRDefault="00681ABE" w:rsidP="00CF5EC1">
      <w:pPr>
        <w:pStyle w:val="affffffffffb"/>
      </w:pPr>
      <w:r>
        <w:rPr>
          <w:rFonts w:hint="eastAsia"/>
        </w:rPr>
        <w:t>大量元素：硝酸钾</w:t>
      </w:r>
      <w:r>
        <w:rPr>
          <w:rFonts w:hint="eastAsia"/>
        </w:rPr>
        <w:t>1900</w:t>
      </w:r>
      <w:r>
        <w:rPr>
          <w:rFonts w:hint="eastAsia"/>
        </w:rPr>
        <w:t>，硝酸铵</w:t>
      </w:r>
      <w:r>
        <w:rPr>
          <w:rFonts w:hint="eastAsia"/>
        </w:rPr>
        <w:t>1650</w:t>
      </w:r>
      <w:r>
        <w:rPr>
          <w:rFonts w:hint="eastAsia"/>
        </w:rPr>
        <w:t>，硫酸镁</w:t>
      </w:r>
      <w:r>
        <w:rPr>
          <w:rFonts w:hint="eastAsia"/>
        </w:rPr>
        <w:t>370</w:t>
      </w:r>
      <w:r>
        <w:rPr>
          <w:rFonts w:hint="eastAsia"/>
        </w:rPr>
        <w:t>，磷酸二氢钾</w:t>
      </w:r>
      <w:r>
        <w:rPr>
          <w:rFonts w:hint="eastAsia"/>
        </w:rPr>
        <w:t>170</w:t>
      </w:r>
      <w:r>
        <w:rPr>
          <w:rFonts w:hint="eastAsia"/>
        </w:rPr>
        <w:t>，；氯化钙</w:t>
      </w:r>
      <w:r>
        <w:rPr>
          <w:rFonts w:hint="eastAsia"/>
        </w:rPr>
        <w:t>440</w:t>
      </w:r>
      <w:r>
        <w:rPr>
          <w:rFonts w:hint="eastAsia"/>
        </w:rPr>
        <w:t>；</w:t>
      </w:r>
    </w:p>
    <w:p w:rsidR="008E18F3" w:rsidRDefault="00681ABE" w:rsidP="00CF5EC1">
      <w:pPr>
        <w:pStyle w:val="affffffffffb"/>
      </w:pPr>
      <w:r>
        <w:rPr>
          <w:rFonts w:hint="eastAsia"/>
        </w:rPr>
        <w:t>微量元素：硫酸锰</w:t>
      </w:r>
      <w:r>
        <w:rPr>
          <w:rFonts w:hint="eastAsia"/>
        </w:rPr>
        <w:t>22.3</w:t>
      </w:r>
      <w:r>
        <w:rPr>
          <w:rFonts w:hint="eastAsia"/>
        </w:rPr>
        <w:t>，硫酸锌</w:t>
      </w:r>
      <w:r>
        <w:rPr>
          <w:rFonts w:hint="eastAsia"/>
        </w:rPr>
        <w:t>8.6</w:t>
      </w:r>
      <w:r>
        <w:rPr>
          <w:rFonts w:hint="eastAsia"/>
        </w:rPr>
        <w:t>，硼酸</w:t>
      </w:r>
      <w:r>
        <w:rPr>
          <w:rFonts w:hint="eastAsia"/>
        </w:rPr>
        <w:t>6.2</w:t>
      </w:r>
      <w:r>
        <w:rPr>
          <w:rFonts w:hint="eastAsia"/>
        </w:rPr>
        <w:t>，碘化钾</w:t>
      </w:r>
      <w:r>
        <w:rPr>
          <w:rFonts w:hint="eastAsia"/>
        </w:rPr>
        <w:t>0.83</w:t>
      </w:r>
      <w:r>
        <w:rPr>
          <w:rFonts w:hint="eastAsia"/>
        </w:rPr>
        <w:t>，钼酸钠</w:t>
      </w:r>
      <w:r>
        <w:rPr>
          <w:rFonts w:hint="eastAsia"/>
        </w:rPr>
        <w:t>0.25</w:t>
      </w:r>
      <w:r>
        <w:rPr>
          <w:rFonts w:hint="eastAsia"/>
        </w:rPr>
        <w:t>，硫酸铜</w:t>
      </w:r>
      <w:r>
        <w:rPr>
          <w:rFonts w:hint="eastAsia"/>
        </w:rPr>
        <w:t>0.025</w:t>
      </w:r>
      <w:r>
        <w:rPr>
          <w:rFonts w:hint="eastAsia"/>
        </w:rPr>
        <w:t>，氯化钴</w:t>
      </w:r>
      <w:r>
        <w:rPr>
          <w:rFonts w:hint="eastAsia"/>
        </w:rPr>
        <w:t>0.025</w:t>
      </w:r>
      <w:r>
        <w:rPr>
          <w:rFonts w:hint="eastAsia"/>
        </w:rPr>
        <w:t>；</w:t>
      </w:r>
    </w:p>
    <w:p w:rsidR="008E18F3" w:rsidRDefault="00681ABE" w:rsidP="00CF5EC1">
      <w:pPr>
        <w:pStyle w:val="affffffffffb"/>
      </w:pPr>
      <w:r>
        <w:rPr>
          <w:rFonts w:hint="eastAsia"/>
        </w:rPr>
        <w:t>铁盐：乙二胺四乙酸二钠</w:t>
      </w:r>
      <w:r>
        <w:rPr>
          <w:rFonts w:hint="eastAsia"/>
        </w:rPr>
        <w:t>37.3</w:t>
      </w:r>
      <w:r>
        <w:rPr>
          <w:rFonts w:hint="eastAsia"/>
        </w:rPr>
        <w:t>，硫酸亚铁</w:t>
      </w:r>
      <w:r>
        <w:rPr>
          <w:rFonts w:hint="eastAsia"/>
        </w:rPr>
        <w:t>27.8</w:t>
      </w:r>
    </w:p>
    <w:p w:rsidR="008E18F3" w:rsidRDefault="00681ABE" w:rsidP="00CF5EC1">
      <w:pPr>
        <w:pStyle w:val="affffffffffb"/>
      </w:pPr>
      <w:r>
        <w:rPr>
          <w:rFonts w:hint="eastAsia"/>
        </w:rPr>
        <w:t>有机物：甘氨酸</w:t>
      </w:r>
      <w:r>
        <w:rPr>
          <w:rFonts w:hint="eastAsia"/>
        </w:rPr>
        <w:t>2.0</w:t>
      </w:r>
      <w:r>
        <w:rPr>
          <w:rFonts w:hint="eastAsia"/>
        </w:rPr>
        <w:t>，盐酸硫胺素</w:t>
      </w:r>
      <w:r>
        <w:rPr>
          <w:rFonts w:hint="eastAsia"/>
        </w:rPr>
        <w:t>（</w:t>
      </w:r>
      <w:r>
        <w:rPr>
          <w:rFonts w:hint="eastAsia"/>
        </w:rPr>
        <w:t>VB1</w:t>
      </w:r>
      <w:r>
        <w:rPr>
          <w:rFonts w:hint="eastAsia"/>
        </w:rPr>
        <w:t>）</w:t>
      </w:r>
      <w:r>
        <w:rPr>
          <w:rFonts w:hint="eastAsia"/>
        </w:rPr>
        <w:t>0.4</w:t>
      </w:r>
      <w:r>
        <w:rPr>
          <w:rFonts w:hint="eastAsia"/>
        </w:rPr>
        <w:t>，盐酸吡哆醇（</w:t>
      </w:r>
      <w:r>
        <w:rPr>
          <w:rFonts w:hint="eastAsia"/>
        </w:rPr>
        <w:t>VB6</w:t>
      </w:r>
      <w:r>
        <w:rPr>
          <w:rFonts w:hint="eastAsia"/>
        </w:rPr>
        <w:t>）</w:t>
      </w:r>
      <w:r>
        <w:rPr>
          <w:rFonts w:hint="eastAsia"/>
        </w:rPr>
        <w:t>0.5</w:t>
      </w:r>
      <w:r>
        <w:rPr>
          <w:rFonts w:hint="eastAsia"/>
        </w:rPr>
        <w:t>，烟酸</w:t>
      </w:r>
      <w:r>
        <w:rPr>
          <w:rFonts w:hint="eastAsia"/>
        </w:rPr>
        <w:t>0.5</w:t>
      </w:r>
      <w:r>
        <w:rPr>
          <w:rFonts w:hint="eastAsia"/>
        </w:rPr>
        <w:t>，肌醇</w:t>
      </w:r>
      <w:r>
        <w:rPr>
          <w:rFonts w:hint="eastAsia"/>
        </w:rPr>
        <w:t>100</w:t>
      </w:r>
    </w:p>
    <w:p w:rsidR="008E18F3" w:rsidRDefault="00681ABE" w:rsidP="00D81105">
      <w:pPr>
        <w:pStyle w:val="affffffffffa"/>
      </w:pPr>
      <w:r>
        <w:rPr>
          <w:rFonts w:hint="eastAsia"/>
        </w:rPr>
        <w:t>酒精、次氯酸钠、盐酸、氢氧化钠、</w:t>
      </w:r>
      <w:r>
        <w:rPr>
          <w:rFonts w:hint="eastAsia"/>
        </w:rPr>
        <w:t>6-</w:t>
      </w:r>
      <w:r>
        <w:rPr>
          <w:rFonts w:hint="eastAsia"/>
        </w:rPr>
        <w:t>苄氨基腺嘌呤（</w:t>
      </w:r>
      <w:r>
        <w:rPr>
          <w:rFonts w:hint="eastAsia"/>
        </w:rPr>
        <w:t>6-BA</w:t>
      </w:r>
      <w:r>
        <w:rPr>
          <w:rFonts w:hint="eastAsia"/>
        </w:rPr>
        <w:t>）、萘乙酸（</w:t>
      </w:r>
      <w:r>
        <w:rPr>
          <w:rFonts w:hint="eastAsia"/>
        </w:rPr>
        <w:t>NAA</w:t>
      </w:r>
      <w:r>
        <w:rPr>
          <w:rFonts w:hint="eastAsia"/>
        </w:rPr>
        <w:t>）、赤霉素）（</w:t>
      </w:r>
      <w:r>
        <w:rPr>
          <w:rFonts w:hint="eastAsia"/>
        </w:rPr>
        <w:t>GA3</w:t>
      </w:r>
      <w:r>
        <w:rPr>
          <w:rFonts w:hint="eastAsia"/>
        </w:rPr>
        <w:t>）</w:t>
      </w:r>
    </w:p>
    <w:p w:rsidR="008E18F3" w:rsidRDefault="00681ABE" w:rsidP="00D81105">
      <w:pPr>
        <w:pStyle w:val="affffffffffa"/>
      </w:pPr>
      <w:r>
        <w:rPr>
          <w:rFonts w:hint="eastAsia"/>
        </w:rPr>
        <w:t>蔗糖、白糖、琼脂</w:t>
      </w:r>
    </w:p>
    <w:p w:rsidR="008E18F3" w:rsidRDefault="00681ABE" w:rsidP="00D81105">
      <w:pPr>
        <w:pStyle w:val="aff4"/>
        <w:spacing w:before="156" w:after="156"/>
      </w:pPr>
      <w:r>
        <w:rPr>
          <w:rFonts w:hint="eastAsia"/>
        </w:rPr>
        <w:t>培养基类型</w:t>
      </w:r>
    </w:p>
    <w:p w:rsidR="00D81105" w:rsidRDefault="00681ABE" w:rsidP="00D81105">
      <w:pPr>
        <w:pStyle w:val="aff5"/>
        <w:spacing w:before="156" w:after="156"/>
      </w:pPr>
      <w:r>
        <w:rPr>
          <w:rFonts w:hint="eastAsia"/>
        </w:rPr>
        <w:t>茎尖诱导培养基</w:t>
      </w:r>
    </w:p>
    <w:p w:rsidR="00D81105" w:rsidRPr="00D81105" w:rsidRDefault="00D81105" w:rsidP="00D81105">
      <w:pPr>
        <w:pStyle w:val="afffff6"/>
        <w:ind w:firstLine="420"/>
        <w:rPr>
          <w:rFonts w:hint="eastAsia"/>
        </w:rPr>
      </w:pPr>
      <w:r>
        <w:rPr>
          <w:rFonts w:hint="eastAsia"/>
        </w:rPr>
        <w:t>MS+6-BA 0.10 mg/L+NAA 0.05 mg/L，蔗糖30 g/L，琼脂7 g/L。</w:t>
      </w:r>
    </w:p>
    <w:p w:rsidR="00D81105" w:rsidRDefault="00D81105" w:rsidP="00D81105">
      <w:pPr>
        <w:pStyle w:val="aff5"/>
        <w:spacing w:before="156" w:after="156"/>
      </w:pPr>
      <w:r>
        <w:rPr>
          <w:rFonts w:hint="eastAsia"/>
        </w:rPr>
        <w:t>固体MS培养基</w:t>
      </w:r>
    </w:p>
    <w:p w:rsidR="00D81105" w:rsidRPr="00D81105" w:rsidRDefault="00D81105" w:rsidP="00D81105">
      <w:pPr>
        <w:pStyle w:val="afffff6"/>
        <w:ind w:firstLine="420"/>
        <w:rPr>
          <w:rFonts w:hint="eastAsia"/>
        </w:rPr>
      </w:pPr>
      <w:r>
        <w:rPr>
          <w:rFonts w:hint="eastAsia"/>
        </w:rPr>
        <w:t>MS，白糖/蔗糖30 g/L，琼脂7 g/L。</w:t>
      </w:r>
    </w:p>
    <w:p w:rsidR="008E18F3" w:rsidRDefault="00681ABE" w:rsidP="00D81105">
      <w:pPr>
        <w:pStyle w:val="aff4"/>
        <w:spacing w:before="156" w:after="156"/>
      </w:pPr>
      <w:r>
        <w:rPr>
          <w:rFonts w:hint="eastAsia"/>
        </w:rPr>
        <w:t>培养基及配制操作步骤</w:t>
      </w:r>
    </w:p>
    <w:p w:rsidR="008E18F3" w:rsidRDefault="00681ABE" w:rsidP="00D81105">
      <w:pPr>
        <w:pStyle w:val="aff5"/>
        <w:spacing w:before="156" w:after="156"/>
      </w:pPr>
      <w:r>
        <w:rPr>
          <w:rFonts w:hint="eastAsia"/>
        </w:rPr>
        <w:t>MS</w:t>
      </w:r>
      <w:r>
        <w:rPr>
          <w:rFonts w:hint="eastAsia"/>
        </w:rPr>
        <w:t>培养基母液配制</w:t>
      </w:r>
    </w:p>
    <w:p w:rsidR="008E18F3" w:rsidRDefault="00681ABE" w:rsidP="00D81105">
      <w:pPr>
        <w:pStyle w:val="affffffffffb"/>
      </w:pPr>
      <w:r>
        <w:rPr>
          <w:rFonts w:hint="eastAsia"/>
        </w:rPr>
        <w:t>配制</w:t>
      </w:r>
      <w:r>
        <w:rPr>
          <w:rFonts w:hint="eastAsia"/>
        </w:rPr>
        <w:t>MS</w:t>
      </w:r>
      <w:r>
        <w:rPr>
          <w:rFonts w:hint="eastAsia"/>
        </w:rPr>
        <w:t>培养基母液使用的水质为蒸馏水。</w:t>
      </w:r>
    </w:p>
    <w:p w:rsidR="008E18F3" w:rsidRDefault="00681ABE" w:rsidP="00D81105">
      <w:pPr>
        <w:pStyle w:val="affffffffffb"/>
      </w:pPr>
      <w:r>
        <w:rPr>
          <w:rFonts w:hint="eastAsia"/>
        </w:rPr>
        <w:t>大量元素母液配制：按</w:t>
      </w:r>
      <w:r>
        <w:rPr>
          <w:rFonts w:hint="eastAsia"/>
        </w:rPr>
        <w:t>100</w:t>
      </w:r>
      <w:r>
        <w:rPr>
          <w:rFonts w:hint="eastAsia"/>
        </w:rPr>
        <w:t>倍的用量分别城区各大量元素，先单独定容配制成母液。每升培养基取各种母液</w:t>
      </w:r>
      <w:r>
        <w:rPr>
          <w:rFonts w:hint="eastAsia"/>
        </w:rPr>
        <w:t>10 mL</w:t>
      </w:r>
      <w:r>
        <w:rPr>
          <w:rFonts w:hint="eastAsia"/>
        </w:rPr>
        <w:t>。</w:t>
      </w:r>
    </w:p>
    <w:p w:rsidR="008E18F3" w:rsidRDefault="00681ABE" w:rsidP="00D81105">
      <w:pPr>
        <w:pStyle w:val="affffffffffb"/>
      </w:pPr>
      <w:r>
        <w:rPr>
          <w:rFonts w:hint="eastAsia"/>
        </w:rPr>
        <w:t>微量元素母液配制：按</w:t>
      </w:r>
      <w:r>
        <w:rPr>
          <w:rFonts w:hint="eastAsia"/>
        </w:rPr>
        <w:t>100</w:t>
      </w:r>
      <w:r>
        <w:rPr>
          <w:rFonts w:hint="eastAsia"/>
        </w:rPr>
        <w:t>倍的用量分别称取各微量元素，单独溶解，再混合、定容。每升培养基取此母液</w:t>
      </w:r>
      <w:r>
        <w:rPr>
          <w:rFonts w:hint="eastAsia"/>
        </w:rPr>
        <w:t>10 mL</w:t>
      </w:r>
      <w:r>
        <w:rPr>
          <w:rFonts w:hint="eastAsia"/>
        </w:rPr>
        <w:t>。</w:t>
      </w:r>
    </w:p>
    <w:p w:rsidR="008E18F3" w:rsidRDefault="00681ABE" w:rsidP="00D81105">
      <w:pPr>
        <w:pStyle w:val="affffffffffb"/>
      </w:pPr>
      <w:r>
        <w:rPr>
          <w:rFonts w:hint="eastAsia"/>
        </w:rPr>
        <w:t>铁盐配制：按</w:t>
      </w:r>
      <w:r>
        <w:rPr>
          <w:rFonts w:hint="eastAsia"/>
        </w:rPr>
        <w:t>100</w:t>
      </w:r>
      <w:r>
        <w:rPr>
          <w:rFonts w:hint="eastAsia"/>
        </w:rPr>
        <w:t>倍用量分别称取两种试剂，单独加热煮沸、再混合，混合后的溶液继续加热使之充分螯合，冷却后定容备用。每升培养基用铁盐母液</w:t>
      </w:r>
      <w:r>
        <w:rPr>
          <w:rFonts w:hint="eastAsia"/>
        </w:rPr>
        <w:t>10 mL</w:t>
      </w:r>
      <w:r>
        <w:rPr>
          <w:rFonts w:hint="eastAsia"/>
        </w:rPr>
        <w:t>。</w:t>
      </w:r>
    </w:p>
    <w:p w:rsidR="008E18F3" w:rsidRDefault="00681ABE" w:rsidP="00D81105">
      <w:pPr>
        <w:pStyle w:val="affffffffffb"/>
      </w:pPr>
      <w:r>
        <w:rPr>
          <w:rFonts w:hint="eastAsia"/>
        </w:rPr>
        <w:t>有机物配制：以</w:t>
      </w:r>
      <w:r>
        <w:rPr>
          <w:rFonts w:hint="eastAsia"/>
        </w:rPr>
        <w:t>100</w:t>
      </w:r>
      <w:r>
        <w:rPr>
          <w:rFonts w:hint="eastAsia"/>
        </w:rPr>
        <w:t>倍用量分别称量</w:t>
      </w:r>
      <w:r>
        <w:rPr>
          <w:rFonts w:hint="eastAsia"/>
        </w:rPr>
        <w:t>，分别溶解，再混合定容。每升培养基取此母液</w:t>
      </w:r>
      <w:r>
        <w:rPr>
          <w:rFonts w:hint="eastAsia"/>
        </w:rPr>
        <w:t>10 mL</w:t>
      </w:r>
      <w:r>
        <w:rPr>
          <w:rFonts w:hint="eastAsia"/>
        </w:rPr>
        <w:t>。</w:t>
      </w:r>
    </w:p>
    <w:p w:rsidR="008E18F3" w:rsidRDefault="00681ABE" w:rsidP="00D81105">
      <w:pPr>
        <w:pStyle w:val="aff5"/>
        <w:spacing w:before="156" w:after="156"/>
      </w:pPr>
      <w:r>
        <w:rPr>
          <w:rFonts w:hint="eastAsia"/>
        </w:rPr>
        <w:t>植物激素母液配制</w:t>
      </w:r>
    </w:p>
    <w:p w:rsidR="009509ED" w:rsidRDefault="00681ABE" w:rsidP="00D81105">
      <w:pPr>
        <w:pStyle w:val="aff6"/>
        <w:spacing w:before="156" w:after="156"/>
      </w:pPr>
      <w:r>
        <w:rPr>
          <w:rFonts w:hint="eastAsia"/>
        </w:rPr>
        <w:lastRenderedPageBreak/>
        <w:t>萘乙酸</w:t>
      </w:r>
      <w:r>
        <w:rPr>
          <w:rFonts w:hint="eastAsia"/>
        </w:rPr>
        <w:t>NAA</w:t>
      </w:r>
      <w:r>
        <w:rPr>
          <w:rFonts w:hint="eastAsia"/>
        </w:rPr>
        <w:t>配制</w:t>
      </w:r>
    </w:p>
    <w:p w:rsidR="009509ED" w:rsidRPr="009509ED" w:rsidRDefault="009509ED" w:rsidP="009509ED">
      <w:pPr>
        <w:pStyle w:val="afffff6"/>
        <w:ind w:firstLine="420"/>
        <w:rPr>
          <w:rFonts w:hint="eastAsia"/>
        </w:rPr>
      </w:pPr>
      <w:r>
        <w:rPr>
          <w:rFonts w:hint="eastAsia"/>
        </w:rPr>
        <w:t>按0.1 mg/L浓度适量称取萘乙酸，先用少许95%酒精使之溶解，再用蒸馏水定容，置于4℃冰箱贮藏备用。</w:t>
      </w:r>
    </w:p>
    <w:p w:rsidR="008E18F3" w:rsidRDefault="009509ED" w:rsidP="00D81105">
      <w:pPr>
        <w:pStyle w:val="aff6"/>
        <w:spacing w:before="156" w:after="156"/>
      </w:pPr>
      <w:r>
        <w:rPr>
          <w:rFonts w:hint="eastAsia"/>
        </w:rPr>
        <w:t>6-苄氨基腺嘌呤6-BA配制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按</w:t>
      </w:r>
      <w:r>
        <w:rPr>
          <w:rFonts w:hint="eastAsia"/>
        </w:rPr>
        <w:t>1.2 mg/L</w:t>
      </w:r>
      <w:r>
        <w:rPr>
          <w:rFonts w:hint="eastAsia"/>
        </w:rPr>
        <w:t>浓度适量称取</w:t>
      </w:r>
      <w:r>
        <w:rPr>
          <w:rFonts w:hint="eastAsia"/>
        </w:rPr>
        <w:t>6-</w:t>
      </w:r>
      <w:r>
        <w:rPr>
          <w:rFonts w:hint="eastAsia"/>
        </w:rPr>
        <w:t>苄氨基腺嘌呤，用少许</w:t>
      </w:r>
      <w:r>
        <w:rPr>
          <w:rFonts w:hint="eastAsia"/>
        </w:rPr>
        <w:t>HCL</w:t>
      </w:r>
      <w:r>
        <w:rPr>
          <w:rFonts w:hint="eastAsia"/>
        </w:rPr>
        <w:t>使之溶解，再用蒸馏水定容，置于</w:t>
      </w:r>
      <w:r>
        <w:rPr>
          <w:rFonts w:hint="eastAsia"/>
        </w:rPr>
        <w:t>4</w:t>
      </w:r>
      <w:r>
        <w:rPr>
          <w:rFonts w:hint="eastAsia"/>
        </w:rPr>
        <w:t>℃冰箱贮藏备用。</w:t>
      </w:r>
    </w:p>
    <w:p w:rsidR="008E18F3" w:rsidRDefault="00681ABE" w:rsidP="009509ED">
      <w:pPr>
        <w:pStyle w:val="aff5"/>
        <w:spacing w:before="156" w:after="156"/>
      </w:pPr>
      <w:r>
        <w:rPr>
          <w:rFonts w:hint="eastAsia"/>
        </w:rPr>
        <w:t>MS</w:t>
      </w:r>
      <w:r>
        <w:rPr>
          <w:rFonts w:hint="eastAsia"/>
        </w:rPr>
        <w:t>培养基配制方法</w:t>
      </w:r>
    </w:p>
    <w:p w:rsidR="009509ED" w:rsidRDefault="00681ABE" w:rsidP="009509ED">
      <w:pPr>
        <w:pStyle w:val="aff6"/>
        <w:spacing w:before="156" w:after="156"/>
      </w:pPr>
      <w:r>
        <w:rPr>
          <w:rFonts w:hint="eastAsia"/>
        </w:rPr>
        <w:t>溶化琼脂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按</w:t>
      </w:r>
      <w:r>
        <w:rPr>
          <w:rFonts w:hint="eastAsia"/>
        </w:rPr>
        <w:t>需量称取琼脂入不锈钢锅内，加入所需配制培养基体积一半的水，加热溶化琼脂</w:t>
      </w:r>
      <w:r>
        <w:rPr>
          <w:rFonts w:hint="eastAsia"/>
        </w:rPr>
        <w:t>备用。</w:t>
      </w:r>
    </w:p>
    <w:p w:rsidR="009509ED" w:rsidRDefault="00681ABE" w:rsidP="009509ED">
      <w:pPr>
        <w:pStyle w:val="aff6"/>
        <w:spacing w:before="156" w:after="156"/>
      </w:pPr>
      <w:r>
        <w:rPr>
          <w:rFonts w:hint="eastAsia"/>
        </w:rPr>
        <w:t>加母液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将</w:t>
      </w:r>
      <w:r>
        <w:rPr>
          <w:rFonts w:hint="eastAsia"/>
        </w:rPr>
        <w:t>制备好的各种母液、糖加到溶解好的琼脂液中，继续加热并搅拌，待糖溶解，加水至所需配制培养基体积，搅拌均匀。</w:t>
      </w:r>
    </w:p>
    <w:p w:rsidR="009509ED" w:rsidRDefault="00681ABE" w:rsidP="009509ED">
      <w:pPr>
        <w:pStyle w:val="aff6"/>
        <w:spacing w:before="156" w:after="156"/>
      </w:pPr>
      <w:r>
        <w:rPr>
          <w:rFonts w:hint="eastAsia"/>
        </w:rPr>
        <w:t>调</w:t>
      </w:r>
      <w:r>
        <w:rPr>
          <w:rFonts w:hint="eastAsia"/>
        </w:rPr>
        <w:t>pH</w:t>
      </w:r>
      <w:r>
        <w:rPr>
          <w:rFonts w:hint="eastAsia"/>
        </w:rPr>
        <w:t>值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用</w:t>
      </w:r>
      <w:r>
        <w:rPr>
          <w:rFonts w:hint="eastAsia"/>
        </w:rPr>
        <w:t>酸度计或精密</w:t>
      </w:r>
      <w:r>
        <w:rPr>
          <w:rFonts w:hint="eastAsia"/>
        </w:rPr>
        <w:t>pH</w:t>
      </w:r>
      <w:r>
        <w:rPr>
          <w:rFonts w:hint="eastAsia"/>
        </w:rPr>
        <w:t>试纸测量所配制培养基的</w:t>
      </w:r>
      <w:r>
        <w:rPr>
          <w:rFonts w:hint="eastAsia"/>
        </w:rPr>
        <w:t>pH</w:t>
      </w:r>
      <w:r>
        <w:rPr>
          <w:rFonts w:hint="eastAsia"/>
        </w:rPr>
        <w:t>值，加</w:t>
      </w:r>
      <w:r>
        <w:rPr>
          <w:rFonts w:hint="eastAsia"/>
        </w:rPr>
        <w:t>0.1 mol/L</w:t>
      </w:r>
      <w:r>
        <w:rPr>
          <w:rFonts w:hint="eastAsia"/>
        </w:rPr>
        <w:t>的</w:t>
      </w:r>
      <w:r>
        <w:rPr>
          <w:rFonts w:hint="eastAsia"/>
        </w:rPr>
        <w:t>HCL</w:t>
      </w:r>
      <w:r>
        <w:rPr>
          <w:rFonts w:hint="eastAsia"/>
        </w:rPr>
        <w:t>或</w:t>
      </w:r>
      <w:r>
        <w:rPr>
          <w:rFonts w:hint="eastAsia"/>
        </w:rPr>
        <w:t>NaOH</w:t>
      </w:r>
      <w:r>
        <w:rPr>
          <w:rFonts w:hint="eastAsia"/>
        </w:rPr>
        <w:t>溶液调节培养基</w:t>
      </w:r>
      <w:r>
        <w:rPr>
          <w:rFonts w:hint="eastAsia"/>
        </w:rPr>
        <w:t>pH</w:t>
      </w:r>
      <w:r>
        <w:rPr>
          <w:rFonts w:hint="eastAsia"/>
        </w:rPr>
        <w:t>值在</w:t>
      </w:r>
      <w:r>
        <w:rPr>
          <w:rFonts w:hint="eastAsia"/>
        </w:rPr>
        <w:t>5.8-6.0</w:t>
      </w:r>
      <w:r>
        <w:rPr>
          <w:rFonts w:hint="eastAsia"/>
        </w:rPr>
        <w:t>之间。</w:t>
      </w:r>
    </w:p>
    <w:p w:rsidR="009509ED" w:rsidRDefault="00681ABE" w:rsidP="009509ED">
      <w:pPr>
        <w:pStyle w:val="aff6"/>
        <w:spacing w:before="156" w:after="156"/>
      </w:pPr>
      <w:r>
        <w:rPr>
          <w:rFonts w:hint="eastAsia"/>
        </w:rPr>
        <w:t>分装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趁</w:t>
      </w:r>
      <w:r>
        <w:rPr>
          <w:rFonts w:hint="eastAsia"/>
        </w:rPr>
        <w:t>热将培养基分装于培养瓶内，用耐高温封口膜或瓶盖封口，灭菌。</w:t>
      </w:r>
    </w:p>
    <w:p w:rsidR="009509ED" w:rsidRDefault="00681ABE" w:rsidP="009509ED">
      <w:pPr>
        <w:pStyle w:val="aff6"/>
        <w:spacing w:before="156" w:after="156"/>
      </w:pPr>
      <w:r>
        <w:rPr>
          <w:rFonts w:hint="eastAsia"/>
        </w:rPr>
        <w:t>高压灭菌</w:t>
      </w:r>
    </w:p>
    <w:p w:rsidR="008E18F3" w:rsidRDefault="00681ABE">
      <w:pPr>
        <w:pStyle w:val="afffff6"/>
        <w:ind w:firstLine="420"/>
      </w:pPr>
      <w:r>
        <w:rPr>
          <w:rFonts w:hint="eastAsia"/>
        </w:rPr>
        <w:t>排</w:t>
      </w:r>
      <w:r>
        <w:rPr>
          <w:rFonts w:hint="eastAsia"/>
        </w:rPr>
        <w:t>出冷空气后，用高压灭菌锅加热至</w:t>
      </w:r>
      <w:r>
        <w:rPr>
          <w:rFonts w:hint="eastAsia"/>
        </w:rPr>
        <w:t>121</w:t>
      </w:r>
      <w:r>
        <w:rPr>
          <w:rFonts w:hint="eastAsia"/>
        </w:rPr>
        <w:t>℃，</w:t>
      </w:r>
      <w:r>
        <w:rPr>
          <w:rFonts w:hint="eastAsia"/>
        </w:rPr>
        <w:t>0.11 MPa</w:t>
      </w:r>
      <w:r>
        <w:rPr>
          <w:rFonts w:hint="eastAsia"/>
        </w:rPr>
        <w:t>，灭菌</w:t>
      </w:r>
      <w:r>
        <w:rPr>
          <w:rFonts w:hint="eastAsia"/>
        </w:rPr>
        <w:t>20</w:t>
      </w:r>
      <w:r w:rsidR="003B7C10">
        <w:rPr>
          <w:rFonts w:hint="eastAsia"/>
        </w:rPr>
        <w:t xml:space="preserve"> min</w:t>
      </w:r>
      <w:r w:rsidR="003B7C10">
        <w:rPr>
          <w:rFonts w:hAnsi="宋体" w:hint="eastAsia"/>
        </w:rPr>
        <w:t>～</w:t>
      </w:r>
      <w:r>
        <w:rPr>
          <w:rFonts w:hint="eastAsia"/>
        </w:rPr>
        <w:t>30 min</w:t>
      </w:r>
      <w:r>
        <w:rPr>
          <w:rFonts w:hint="eastAsia"/>
        </w:rPr>
        <w:t>，</w:t>
      </w:r>
      <w:r>
        <w:rPr>
          <w:rFonts w:hint="eastAsia"/>
        </w:rPr>
        <w:t>待灭菌锅气压降至</w:t>
      </w:r>
      <w:r>
        <w:rPr>
          <w:rFonts w:hint="eastAsia"/>
        </w:rPr>
        <w:t xml:space="preserve">0 </w:t>
      </w:r>
      <w:r>
        <w:rPr>
          <w:rFonts w:hint="eastAsia"/>
        </w:rPr>
        <w:t>MPa</w:t>
      </w:r>
      <w:r>
        <w:rPr>
          <w:rFonts w:hint="eastAsia"/>
        </w:rPr>
        <w:t>后，将培养基转移至接种室，平置冷凝，备用。</w:t>
      </w:r>
    </w:p>
    <w:p w:rsidR="008E18F3" w:rsidRDefault="00CF5EC1" w:rsidP="00CF5EC1">
      <w:pPr>
        <w:pStyle w:val="afffff6"/>
        <w:ind w:firstLineChars="0" w:firstLine="0"/>
        <w:jc w:val="center"/>
      </w:pPr>
      <w:bookmarkStart w:id="46" w:name="BookMark8"/>
      <w:bookmarkEnd w:id="45"/>
      <w:r>
        <w:rPr>
          <w:noProof/>
        </w:rPr>
        <w:drawing>
          <wp:inline distT="0" distB="0" distL="0" distR="0">
            <wp:extent cx="1485900" cy="317500"/>
            <wp:effectExtent l="0" t="0" r="0" b="635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6"/>
    </w:p>
    <w:sectPr w:rsidR="008E18F3">
      <w:pgSz w:w="11906" w:h="16838"/>
      <w:pgMar w:top="1928" w:right="1134" w:bottom="1134" w:left="1134" w:header="1418" w:footer="1134" w:gutter="284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ABE" w:rsidRDefault="00681ABE">
      <w:pPr>
        <w:spacing w:line="240" w:lineRule="auto"/>
      </w:pPr>
      <w:r>
        <w:separator/>
      </w:r>
    </w:p>
  </w:endnote>
  <w:endnote w:type="continuationSeparator" w:id="0">
    <w:p w:rsidR="00681ABE" w:rsidRDefault="00681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681ABE">
    <w:pPr>
      <w:pStyle w:val="afffe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8E18F3">
    <w:pPr>
      <w:pStyle w:val="afffe"/>
      <w:ind w:right="720"/>
      <w:jc w:val="both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681ABE">
    <w:pPr>
      <w:pStyle w:val="afffff3"/>
    </w:pPr>
    <w:r>
      <w:fldChar w:fldCharType="begin"/>
    </w:r>
    <w:r>
      <w:instrText>PAGE   \* MERGEFORMAT</w:instrText>
    </w:r>
    <w:r>
      <w:fldChar w:fldCharType="separate"/>
    </w:r>
    <w:r w:rsidR="00E266A2" w:rsidRPr="00E266A2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ABE" w:rsidRDefault="00681ABE">
      <w:pPr>
        <w:spacing w:line="240" w:lineRule="auto"/>
      </w:pPr>
      <w:r>
        <w:separator/>
      </w:r>
    </w:p>
  </w:footnote>
  <w:footnote w:type="continuationSeparator" w:id="0">
    <w:p w:rsidR="00681ABE" w:rsidRDefault="00681A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681ABE">
    <w:pPr>
      <w:pStyle w:val="affff0"/>
      <w:wordWrap w:val="0"/>
      <w:jc w:val="right"/>
      <w:rPr>
        <w:rFonts w:ascii="黑体" w:eastAsia="黑体" w:hAnsi="黑体"/>
      </w:rPr>
    </w:pPr>
    <w:r>
      <w:rPr>
        <w:rFonts w:ascii="黑体" w:eastAsia="黑体" w:hAnsi="黑体"/>
      </w:rPr>
      <w:t>Q/LB.</w:t>
    </w:r>
    <w:r>
      <w:rPr>
        <w:rFonts w:ascii="黑体" w:eastAsia="黑体" w:hAnsi="黑体" w:hint="eastAsia"/>
      </w:rPr>
      <w:t>□</w:t>
    </w:r>
    <w:r>
      <w:rPr>
        <w:rFonts w:ascii="黑体" w:eastAsia="黑体" w:hAnsi="黑体"/>
      </w:rPr>
      <w:t>XXXXX-XXXX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8E18F3">
    <w:pPr>
      <w:pStyle w:val="affff0"/>
      <w:jc w:val="both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681ABE">
    <w:pPr>
      <w:pStyle w:val="affff0"/>
      <w:jc w:val="right"/>
      <w:rPr>
        <w:lang w:val="fr-FR"/>
      </w:rPr>
    </w:pPr>
    <w:r>
      <w:fldChar w:fldCharType="begin"/>
    </w:r>
    <w:r>
      <w:rPr>
        <w:lang w:val="fr-FR"/>
      </w:rPr>
      <w:instrText xml:space="preserve"> STYLEREF  </w:instrText>
    </w:r>
    <w:r>
      <w:instrText>标准文件</w:instrText>
    </w:r>
    <w:r>
      <w:rPr>
        <w:lang w:val="fr-FR"/>
      </w:rPr>
      <w:instrText>_</w:instrText>
    </w:r>
    <w:r>
      <w:instrText>文件编号</w:instrText>
    </w:r>
    <w:r>
      <w:rPr>
        <w:lang w:val="fr-FR"/>
      </w:rPr>
      <w:instrText xml:space="preserve">  \* MERGEFORMAT </w:instrText>
    </w:r>
    <w:r>
      <w:fldChar w:fldCharType="separate"/>
    </w:r>
    <w:r>
      <w:rPr>
        <w:lang w:val="fr-FR"/>
      </w:rPr>
      <w:t>DB 4107/T XXXX—2024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F3" w:rsidRDefault="00681ABE">
    <w:pPr>
      <w:pStyle w:val="afffffb"/>
    </w:pPr>
    <w:r>
      <w:fldChar w:fldCharType="begin"/>
    </w:r>
    <w:r>
      <w:instrText xml:space="preserve"> STYLEREF  </w:instrText>
    </w:r>
    <w:r>
      <w:instrText>标准文件</w:instrText>
    </w:r>
    <w:r>
      <w:instrText>_</w:instrText>
    </w:r>
    <w:r>
      <w:instrText>文件编号</w:instrText>
    </w:r>
    <w:r>
      <w:instrText xml:space="preserve">  \* MERGEFOR</w:instrText>
    </w:r>
    <w:r>
      <w:instrText xml:space="preserve">MAT </w:instrText>
    </w:r>
    <w:r>
      <w:fldChar w:fldCharType="separate"/>
    </w:r>
    <w:r w:rsidR="00E266A2">
      <w:rPr>
        <w:noProof/>
      </w:rPr>
      <w:t>DB 4107/T XXXX</w:t>
    </w:r>
    <w:r w:rsidR="00E266A2">
      <w:rPr>
        <w:noProof/>
      </w:rPr>
      <w:t>—</w:t>
    </w:r>
    <w:r w:rsidR="00E266A2">
      <w:rPr>
        <w:noProof/>
      </w:rPr>
      <w:t>2025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933"/>
    <w:multiLevelType w:val="multilevel"/>
    <w:tmpl w:val="02837933"/>
    <w:lvl w:ilvl="0">
      <w:start w:val="1"/>
      <w:numFmt w:val="decimal"/>
      <w:pStyle w:val="a"/>
      <w:lvlText w:val="[%1]"/>
      <w:lvlJc w:val="left"/>
      <w:pPr>
        <w:tabs>
          <w:tab w:val="left" w:pos="1646"/>
        </w:tabs>
        <w:ind w:left="1646" w:hanging="648"/>
      </w:pPr>
    </w:lvl>
    <w:lvl w:ilvl="1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 w15:restartNumberingAfterBreak="0">
    <w:nsid w:val="079102AD"/>
    <w:multiLevelType w:val="multilevel"/>
    <w:tmpl w:val="079102AD"/>
    <w:lvl w:ilvl="0">
      <w:start w:val="1"/>
      <w:numFmt w:val="decimal"/>
      <w:pStyle w:val="a5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 w15:restartNumberingAfterBreak="0">
    <w:nsid w:val="07ED3FEA"/>
    <w:multiLevelType w:val="multilevel"/>
    <w:tmpl w:val="07ED3FEA"/>
    <w:lvl w:ilvl="0">
      <w:start w:val="1"/>
      <w:numFmt w:val="none"/>
      <w:pStyle w:val="a6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%10.%2 "/>
      <w:lvlJc w:val="left"/>
      <w:pPr>
        <w:ind w:left="0" w:firstLine="0"/>
      </w:pPr>
      <w:rPr>
        <w:rFonts w:ascii="黑体" w:eastAsia="黑体" w:hAnsi="DengXi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0.%2.%3 "/>
      <w:lvlJc w:val="left"/>
      <w:pPr>
        <w:ind w:left="0" w:firstLine="0"/>
      </w:pPr>
      <w:rPr>
        <w:rFonts w:ascii="黑体" w:eastAsia="黑体" w:hAnsi="DengXi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0.%2.%3.%4 "/>
      <w:lvlJc w:val="left"/>
      <w:pPr>
        <w:ind w:left="0" w:firstLine="0"/>
      </w:pPr>
      <w:rPr>
        <w:rFonts w:ascii="黑体" w:eastAsia="黑体" w:hAnsi="DengXi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0.%2.%3.%4.%5 "/>
      <w:lvlJc w:val="left"/>
      <w:pPr>
        <w:ind w:left="0" w:firstLine="0"/>
      </w:pPr>
      <w:rPr>
        <w:rFonts w:ascii="黑体" w:eastAsia="黑体" w:hAnsi="DengXi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0.%2.%3.%4.%5.%6 "/>
      <w:lvlJc w:val="left"/>
      <w:pPr>
        <w:ind w:left="0" w:firstLine="0"/>
      </w:pPr>
      <w:rPr>
        <w:rFonts w:ascii="黑体" w:eastAsia="黑体" w:hAnsi="DengXian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0AE367E9"/>
    <w:multiLevelType w:val="multilevel"/>
    <w:tmpl w:val="0AE367E9"/>
    <w:lvl w:ilvl="0">
      <w:start w:val="1"/>
      <w:numFmt w:val="none"/>
      <w:pStyle w:val="ac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 w15:restartNumberingAfterBreak="0">
    <w:nsid w:val="0BDC1670"/>
    <w:multiLevelType w:val="multilevel"/>
    <w:tmpl w:val="0BDC1670"/>
    <w:lvl w:ilvl="0">
      <w:start w:val="1"/>
      <w:numFmt w:val="decimal"/>
      <w:pStyle w:val="ad"/>
      <w:lvlText w:val="[%1]"/>
      <w:lvlJc w:val="left"/>
      <w:pPr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0D051F45"/>
    <w:multiLevelType w:val="multilevel"/>
    <w:tmpl w:val="0D051F45"/>
    <w:lvl w:ilvl="0">
      <w:start w:val="1"/>
      <w:numFmt w:val="lowerRoman"/>
      <w:pStyle w:val="ae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 w15:restartNumberingAfterBreak="0">
    <w:nsid w:val="1AD20F90"/>
    <w:multiLevelType w:val="multilevel"/>
    <w:tmpl w:val="1AD20F90"/>
    <w:lvl w:ilvl="0">
      <w:start w:val="1"/>
      <w:numFmt w:val="none"/>
      <w:pStyle w:val="af"/>
      <w:lvlText w:val="%1注："/>
      <w:lvlJc w:val="left"/>
      <w:pPr>
        <w:tabs>
          <w:tab w:val="left" w:pos="845"/>
        </w:tabs>
        <w:ind w:left="-102" w:firstLine="419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1AF15012"/>
    <w:multiLevelType w:val="multilevel"/>
    <w:tmpl w:val="1AF15012"/>
    <w:lvl w:ilvl="0">
      <w:start w:val="1"/>
      <w:numFmt w:val="upperLetter"/>
      <w:pStyle w:val="af0"/>
      <w:suff w:val="nothing"/>
      <w:lvlText w:val="附 录(Annex) %1"/>
      <w:lvlJc w:val="left"/>
      <w:pPr>
        <w:ind w:left="0" w:firstLine="0"/>
      </w:pPr>
    </w:lvl>
    <w:lvl w:ilvl="1">
      <w:start w:val="1"/>
      <w:numFmt w:val="decimal"/>
      <w:suff w:val="nothing"/>
      <w:lvlText w:val="%1.%2　"/>
      <w:lvlJc w:val="left"/>
      <w:pPr>
        <w:ind w:left="0" w:firstLine="0"/>
      </w:pPr>
    </w:lvl>
    <w:lvl w:ilvl="2">
      <w:start w:val="1"/>
      <w:numFmt w:val="decimal"/>
      <w:suff w:val="nothing"/>
      <w:lvlText w:val="%1.%2.%3　"/>
      <w:lvlJc w:val="left"/>
      <w:pPr>
        <w:ind w:left="0" w:firstLine="0"/>
      </w:p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 w15:restartNumberingAfterBreak="0">
    <w:nsid w:val="1EAA1992"/>
    <w:multiLevelType w:val="multilevel"/>
    <w:tmpl w:val="1EAA1992"/>
    <w:lvl w:ilvl="0">
      <w:start w:val="1"/>
      <w:numFmt w:val="none"/>
      <w:pStyle w:val="af1"/>
      <w:suff w:val="nothing"/>
      <w:lvlText w:val="——"/>
      <w:lvlJc w:val="left"/>
      <w:pPr>
        <w:ind w:left="794" w:hanging="397"/>
      </w:pPr>
    </w:lvl>
    <w:lvl w:ilvl="1">
      <w:start w:val="1"/>
      <w:numFmt w:val="decimal"/>
      <w:suff w:val="nothing"/>
      <w:lvlText w:val="%1.%2　"/>
      <w:lvlJc w:val="left"/>
      <w:pPr>
        <w:ind w:left="397" w:firstLine="0"/>
      </w:pPr>
    </w:lvl>
    <w:lvl w:ilvl="2">
      <w:start w:val="1"/>
      <w:numFmt w:val="decimal"/>
      <w:suff w:val="nothing"/>
      <w:lvlText w:val="%1.%2.%3　"/>
      <w:lvlJc w:val="left"/>
      <w:pPr>
        <w:ind w:left="397" w:firstLine="0"/>
      </w:pPr>
    </w:lvl>
    <w:lvl w:ilvl="3">
      <w:start w:val="1"/>
      <w:numFmt w:val="decimal"/>
      <w:suff w:val="nothing"/>
      <w:lvlText w:val="%1.%2.%3.%4　"/>
      <w:lvlJc w:val="left"/>
      <w:pPr>
        <w:ind w:left="397" w:firstLine="0"/>
      </w:pPr>
    </w:lvl>
    <w:lvl w:ilvl="4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 w15:restartNumberingAfterBreak="0">
    <w:nsid w:val="2C5917C3"/>
    <w:multiLevelType w:val="multilevel"/>
    <w:tmpl w:val="2C5917C3"/>
    <w:lvl w:ilvl="0">
      <w:start w:val="1"/>
      <w:numFmt w:val="none"/>
      <w:pStyle w:val="af2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f3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 w15:restartNumberingAfterBreak="0">
    <w:nsid w:val="32F04FB2"/>
    <w:multiLevelType w:val="multilevel"/>
    <w:tmpl w:val="32F04FB2"/>
    <w:lvl w:ilvl="0">
      <w:start w:val="1"/>
      <w:numFmt w:val="lowerLetter"/>
      <w:pStyle w:val="af4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 w15:restartNumberingAfterBreak="0">
    <w:nsid w:val="44C50F90"/>
    <w:multiLevelType w:val="multilevel"/>
    <w:tmpl w:val="44C50F90"/>
    <w:lvl w:ilvl="0">
      <w:start w:val="1"/>
      <w:numFmt w:val="lowerLetter"/>
      <w:pStyle w:val="af5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f6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f7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3" w15:restartNumberingAfterBreak="0">
    <w:nsid w:val="48802D1C"/>
    <w:multiLevelType w:val="multilevel"/>
    <w:tmpl w:val="48802D1C"/>
    <w:lvl w:ilvl="0">
      <w:start w:val="1"/>
      <w:numFmt w:val="upperLetter"/>
      <w:pStyle w:val="af8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f9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4" w15:restartNumberingAfterBreak="0">
    <w:nsid w:val="4B733A5F"/>
    <w:multiLevelType w:val="multilevel"/>
    <w:tmpl w:val="4B733A5F"/>
    <w:lvl w:ilvl="0">
      <w:start w:val="1"/>
      <w:numFmt w:val="decimal"/>
      <w:pStyle w:val="afa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5" w15:restartNumberingAfterBreak="0">
    <w:nsid w:val="4E5D0534"/>
    <w:multiLevelType w:val="multilevel"/>
    <w:tmpl w:val="4E5D0534"/>
    <w:lvl w:ilvl="0">
      <w:start w:val="1"/>
      <w:numFmt w:val="decimal"/>
      <w:pStyle w:val="afb"/>
      <w:suff w:val="nothing"/>
      <w:lvlText w:val="Figur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6" w15:restartNumberingAfterBreak="0">
    <w:nsid w:val="54632751"/>
    <w:multiLevelType w:val="multilevel"/>
    <w:tmpl w:val="54632751"/>
    <w:lvl w:ilvl="0">
      <w:start w:val="1"/>
      <w:numFmt w:val="none"/>
      <w:pStyle w:val="afc"/>
      <w:suff w:val="nothing"/>
      <w:lvlText w:val="——"/>
      <w:lvlJc w:val="left"/>
      <w:pPr>
        <w:ind w:left="1588" w:firstLine="0"/>
      </w:pPr>
    </w:lvl>
    <w:lvl w:ilvl="1">
      <w:start w:val="1"/>
      <w:numFmt w:val="decimal"/>
      <w:suff w:val="nothing"/>
      <w:lvlText w:val="%1.%2　"/>
      <w:lvlJc w:val="left"/>
      <w:pPr>
        <w:ind w:left="1588" w:firstLine="0"/>
      </w:pPr>
    </w:lvl>
    <w:lvl w:ilvl="2">
      <w:start w:val="1"/>
      <w:numFmt w:val="decimal"/>
      <w:suff w:val="nothing"/>
      <w:lvlText w:val="%1.%2.%3　"/>
      <w:lvlJc w:val="left"/>
      <w:pPr>
        <w:ind w:left="1588" w:firstLine="0"/>
      </w:pPr>
    </w:lvl>
    <w:lvl w:ilvl="3">
      <w:start w:val="1"/>
      <w:numFmt w:val="decimal"/>
      <w:suff w:val="nothing"/>
      <w:lvlText w:val="%1.%2.%3.%4　"/>
      <w:lvlJc w:val="left"/>
      <w:pPr>
        <w:ind w:left="1588" w:firstLine="0"/>
      </w:pPr>
    </w:lvl>
    <w:lvl w:ilvl="4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7" w15:restartNumberingAfterBreak="0">
    <w:nsid w:val="557C2AF5"/>
    <w:multiLevelType w:val="multilevel"/>
    <w:tmpl w:val="557C2AF5"/>
    <w:lvl w:ilvl="0">
      <w:start w:val="1"/>
      <w:numFmt w:val="decimal"/>
      <w:pStyle w:val="afd"/>
      <w:suff w:val="nothing"/>
      <w:lvlText w:val="图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8" w15:restartNumberingAfterBreak="0">
    <w:nsid w:val="5603797C"/>
    <w:multiLevelType w:val="multilevel"/>
    <w:tmpl w:val="5603797C"/>
    <w:lvl w:ilvl="0">
      <w:start w:val="1"/>
      <w:numFmt w:val="upperLetter"/>
      <w:pStyle w:val="afe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ff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564D2089"/>
    <w:multiLevelType w:val="multilevel"/>
    <w:tmpl w:val="564D2089"/>
    <w:lvl w:ilvl="0">
      <w:start w:val="1"/>
      <w:numFmt w:val="none"/>
      <w:pStyle w:val="aff0"/>
      <w:lvlText w:val="%1注"/>
      <w:lvlJc w:val="left"/>
      <w:pPr>
        <w:tabs>
          <w:tab w:val="left" w:pos="760"/>
        </w:tabs>
        <w:ind w:left="760" w:hanging="284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644622F9"/>
    <w:multiLevelType w:val="multilevel"/>
    <w:tmpl w:val="644622F9"/>
    <w:lvl w:ilvl="0">
      <w:start w:val="1"/>
      <w:numFmt w:val="upperRoman"/>
      <w:pStyle w:val="aff1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1" w15:restartNumberingAfterBreak="0">
    <w:nsid w:val="646260FA"/>
    <w:multiLevelType w:val="multilevel"/>
    <w:tmpl w:val="646260FA"/>
    <w:lvl w:ilvl="0">
      <w:start w:val="1"/>
      <w:numFmt w:val="decimal"/>
      <w:pStyle w:val="aff2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2" w15:restartNumberingAfterBreak="0">
    <w:nsid w:val="654A26C9"/>
    <w:multiLevelType w:val="multilevel"/>
    <w:tmpl w:val="654A26C9"/>
    <w:lvl w:ilvl="0">
      <w:start w:val="1"/>
      <w:numFmt w:val="none"/>
      <w:pStyle w:val="20"/>
      <w:lvlText w:val="──"/>
      <w:lvlJc w:val="left"/>
      <w:pPr>
        <w:ind w:left="851" w:firstLine="0"/>
      </w:pPr>
      <w:rPr>
        <w:rFonts w:ascii="宋体" w:eastAsia="宋体" w:hAnsi="等线 Light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ind w:left="1276" w:hanging="425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76" w:hanging="236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3" w15:restartNumberingAfterBreak="0">
    <w:nsid w:val="657D3FBC"/>
    <w:multiLevelType w:val="multilevel"/>
    <w:tmpl w:val="657D3FBC"/>
    <w:lvl w:ilvl="0">
      <w:start w:val="1"/>
      <w:numFmt w:val="upperLetter"/>
      <w:pStyle w:val="aff3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ff4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5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ff6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7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8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 w15:restartNumberingAfterBreak="0">
    <w:nsid w:val="69506ABF"/>
    <w:multiLevelType w:val="multilevel"/>
    <w:tmpl w:val="69506ABF"/>
    <w:lvl w:ilvl="0">
      <w:start w:val="1"/>
      <w:numFmt w:val="bullet"/>
      <w:pStyle w:val="21"/>
      <w:lvlText w:val=""/>
      <w:lvlJc w:val="left"/>
      <w:pPr>
        <w:ind w:left="851" w:firstLine="0"/>
      </w:pPr>
      <w:rPr>
        <w:rFonts w:ascii="Wingdings" w:hAnsi="Wingdings" w:hint="default"/>
        <w:color w:val="auto"/>
      </w:rPr>
    </w:lvl>
    <w:lvl w:ilvl="1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5" w15:restartNumberingAfterBreak="0">
    <w:nsid w:val="6CA41985"/>
    <w:multiLevelType w:val="multilevel"/>
    <w:tmpl w:val="6CA41985"/>
    <w:lvl w:ilvl="0">
      <w:start w:val="1"/>
      <w:numFmt w:val="decimal"/>
      <w:pStyle w:val="aff9"/>
      <w:lvlText w:val="%1)"/>
      <w:lvlJc w:val="left"/>
      <w:pPr>
        <w:tabs>
          <w:tab w:val="left" w:pos="823"/>
        </w:tabs>
        <w:ind w:left="823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6" w15:restartNumberingAfterBreak="0">
    <w:nsid w:val="6CE42AC1"/>
    <w:multiLevelType w:val="multilevel"/>
    <w:tmpl w:val="6CE42AC1"/>
    <w:lvl w:ilvl="0">
      <w:start w:val="1"/>
      <w:numFmt w:val="lowerLetter"/>
      <w:pStyle w:val="affa"/>
      <w:lvlText w:val="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CEA2025"/>
    <w:multiLevelType w:val="multilevel"/>
    <w:tmpl w:val="AC04C1DA"/>
    <w:lvl w:ilvl="0">
      <w:start w:val="1"/>
      <w:numFmt w:val="none"/>
      <w:pStyle w:val="affb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fc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fd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ffe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ff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ff0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ff1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 w15:restartNumberingAfterBreak="0">
    <w:nsid w:val="6DBF04F4"/>
    <w:multiLevelType w:val="multilevel"/>
    <w:tmpl w:val="6DBF04F4"/>
    <w:lvl w:ilvl="0">
      <w:start w:val="1"/>
      <w:numFmt w:val="none"/>
      <w:pStyle w:val="afff2"/>
      <w:lvlText w:val="%1注："/>
      <w:lvlJc w:val="left"/>
      <w:pPr>
        <w:ind w:left="737" w:hanging="374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 w15:restartNumberingAfterBreak="0">
    <w:nsid w:val="6DF35F19"/>
    <w:multiLevelType w:val="multilevel"/>
    <w:tmpl w:val="6DF35F19"/>
    <w:lvl w:ilvl="0">
      <w:start w:val="1"/>
      <w:numFmt w:val="decimal"/>
      <w:pStyle w:val="afff3"/>
      <w:suff w:val="nothing"/>
      <w:lvlText w:val="Table 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 w15:restartNumberingAfterBreak="0">
    <w:nsid w:val="76933334"/>
    <w:multiLevelType w:val="multilevel"/>
    <w:tmpl w:val="76933334"/>
    <w:lvl w:ilvl="0">
      <w:start w:val="1"/>
      <w:numFmt w:val="none"/>
      <w:pStyle w:val="afff4"/>
      <w:lvlText w:val="%1——"/>
      <w:lvlJc w:val="left"/>
      <w:pPr>
        <w:tabs>
          <w:tab w:val="left" w:pos="330"/>
        </w:tabs>
        <w:ind w:left="948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23"/>
  </w:num>
  <w:num w:numId="5">
    <w:abstractNumId w:val="18"/>
  </w:num>
  <w:num w:numId="6">
    <w:abstractNumId w:val="13"/>
  </w:num>
  <w:num w:numId="7">
    <w:abstractNumId w:val="8"/>
  </w:num>
  <w:num w:numId="8">
    <w:abstractNumId w:val="3"/>
  </w:num>
  <w:num w:numId="9">
    <w:abstractNumId w:val="9"/>
  </w:num>
  <w:num w:numId="10">
    <w:abstractNumId w:val="16"/>
  </w:num>
  <w:num w:numId="11">
    <w:abstractNumId w:val="25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21"/>
  </w:num>
  <w:num w:numId="17">
    <w:abstractNumId w:val="17"/>
  </w:num>
  <w:num w:numId="18">
    <w:abstractNumId w:val="29"/>
  </w:num>
  <w:num w:numId="19">
    <w:abstractNumId w:val="15"/>
  </w:num>
  <w:num w:numId="20">
    <w:abstractNumId w:val="1"/>
  </w:num>
  <w:num w:numId="21">
    <w:abstractNumId w:val="10"/>
  </w:num>
  <w:num w:numId="22">
    <w:abstractNumId w:val="30"/>
  </w:num>
  <w:num w:numId="23">
    <w:abstractNumId w:val="20"/>
  </w:num>
  <w:num w:numId="24">
    <w:abstractNumId w:val="6"/>
  </w:num>
  <w:num w:numId="25">
    <w:abstractNumId w:val="26"/>
  </w:num>
  <w:num w:numId="26">
    <w:abstractNumId w:val="28"/>
  </w:num>
  <w:num w:numId="27">
    <w:abstractNumId w:val="2"/>
  </w:num>
  <w:num w:numId="28">
    <w:abstractNumId w:val="4"/>
  </w:num>
  <w:num w:numId="29">
    <w:abstractNumId w:val="14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81"/>
    <w:rsid w:val="8FFD3BDC"/>
    <w:rsid w:val="9BE3DB7B"/>
    <w:rsid w:val="A5BF5A11"/>
    <w:rsid w:val="B1FD4CCE"/>
    <w:rsid w:val="B9FF8E13"/>
    <w:rsid w:val="BFE7E451"/>
    <w:rsid w:val="BFEBC26B"/>
    <w:rsid w:val="C6BE060D"/>
    <w:rsid w:val="D727DAFB"/>
    <w:rsid w:val="D7678EFB"/>
    <w:rsid w:val="DDBD5488"/>
    <w:rsid w:val="E5BE8164"/>
    <w:rsid w:val="EBF69436"/>
    <w:rsid w:val="EEFE5335"/>
    <w:rsid w:val="EF7D54B4"/>
    <w:rsid w:val="FBC52C05"/>
    <w:rsid w:val="FBDEFA7F"/>
    <w:rsid w:val="FBFF9514"/>
    <w:rsid w:val="FD5E333A"/>
    <w:rsid w:val="FE7791E0"/>
    <w:rsid w:val="FE7FB894"/>
    <w:rsid w:val="FF5F7074"/>
    <w:rsid w:val="FFF74F0A"/>
    <w:rsid w:val="FFFD0EE6"/>
    <w:rsid w:val="FFFF61A1"/>
    <w:rsid w:val="0000040A"/>
    <w:rsid w:val="00000A94"/>
    <w:rsid w:val="00001972"/>
    <w:rsid w:val="00001D9A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249A"/>
    <w:rsid w:val="00043282"/>
    <w:rsid w:val="00043BB9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1C4F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4C9E"/>
    <w:rsid w:val="000E6FD7"/>
    <w:rsid w:val="000F06E1"/>
    <w:rsid w:val="000F0E3C"/>
    <w:rsid w:val="000F19D5"/>
    <w:rsid w:val="000F4AEA"/>
    <w:rsid w:val="000F633F"/>
    <w:rsid w:val="000F67E9"/>
    <w:rsid w:val="00104926"/>
    <w:rsid w:val="00113B1E"/>
    <w:rsid w:val="0011711C"/>
    <w:rsid w:val="0012059C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67A6B"/>
    <w:rsid w:val="00170804"/>
    <w:rsid w:val="001708E9"/>
    <w:rsid w:val="0017340B"/>
    <w:rsid w:val="00173FB1"/>
    <w:rsid w:val="00176DFD"/>
    <w:rsid w:val="001852C9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2508"/>
    <w:rsid w:val="001F4816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53A1"/>
    <w:rsid w:val="00225CF8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0F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E06"/>
    <w:rsid w:val="002C1E1C"/>
    <w:rsid w:val="002C3F07"/>
    <w:rsid w:val="002C5278"/>
    <w:rsid w:val="002C7EBB"/>
    <w:rsid w:val="002D06C1"/>
    <w:rsid w:val="002D42B5"/>
    <w:rsid w:val="002D4F1A"/>
    <w:rsid w:val="002D6EC6"/>
    <w:rsid w:val="002D79AC"/>
    <w:rsid w:val="002E039D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D2A"/>
    <w:rsid w:val="00324EDD"/>
    <w:rsid w:val="003331E4"/>
    <w:rsid w:val="003368AC"/>
    <w:rsid w:val="00336C64"/>
    <w:rsid w:val="00337162"/>
    <w:rsid w:val="0034194F"/>
    <w:rsid w:val="00344605"/>
    <w:rsid w:val="003474AA"/>
    <w:rsid w:val="00350D1D"/>
    <w:rsid w:val="00352C83"/>
    <w:rsid w:val="003615D2"/>
    <w:rsid w:val="0036429C"/>
    <w:rsid w:val="00364A53"/>
    <w:rsid w:val="003654CB"/>
    <w:rsid w:val="00365AA9"/>
    <w:rsid w:val="00365F86"/>
    <w:rsid w:val="00365F87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CC5"/>
    <w:rsid w:val="003A1582"/>
    <w:rsid w:val="003A4077"/>
    <w:rsid w:val="003B09AD"/>
    <w:rsid w:val="003B1F18"/>
    <w:rsid w:val="003B5BF0"/>
    <w:rsid w:val="003B60BF"/>
    <w:rsid w:val="003B6BE3"/>
    <w:rsid w:val="003B7C10"/>
    <w:rsid w:val="003C010C"/>
    <w:rsid w:val="003C0A6C"/>
    <w:rsid w:val="003C14F8"/>
    <w:rsid w:val="003C5A43"/>
    <w:rsid w:val="003D0519"/>
    <w:rsid w:val="003D0FF6"/>
    <w:rsid w:val="003D262C"/>
    <w:rsid w:val="003D6D61"/>
    <w:rsid w:val="003D79C6"/>
    <w:rsid w:val="003E091D"/>
    <w:rsid w:val="003E1C53"/>
    <w:rsid w:val="003E2A69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516EC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A12DF"/>
    <w:rsid w:val="004A17E6"/>
    <w:rsid w:val="004A1BA8"/>
    <w:rsid w:val="004A4B57"/>
    <w:rsid w:val="004A63FA"/>
    <w:rsid w:val="004B0272"/>
    <w:rsid w:val="004B2701"/>
    <w:rsid w:val="004B2E1B"/>
    <w:rsid w:val="004B3AA8"/>
    <w:rsid w:val="004B3E93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2B06"/>
    <w:rsid w:val="004E30C5"/>
    <w:rsid w:val="004E4AA5"/>
    <w:rsid w:val="004E4AEE"/>
    <w:rsid w:val="004E59E3"/>
    <w:rsid w:val="004E67C0"/>
    <w:rsid w:val="004F3781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487B"/>
    <w:rsid w:val="00564FB9"/>
    <w:rsid w:val="00573D9E"/>
    <w:rsid w:val="005801E3"/>
    <w:rsid w:val="00581802"/>
    <w:rsid w:val="005836A8"/>
    <w:rsid w:val="0058409C"/>
    <w:rsid w:val="00584262"/>
    <w:rsid w:val="00586630"/>
    <w:rsid w:val="00587ADD"/>
    <w:rsid w:val="00591E27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EFE"/>
    <w:rsid w:val="005C5F21"/>
    <w:rsid w:val="005C6DD9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4712"/>
    <w:rsid w:val="006015CE"/>
    <w:rsid w:val="00604784"/>
    <w:rsid w:val="00606419"/>
    <w:rsid w:val="00607D29"/>
    <w:rsid w:val="00612952"/>
    <w:rsid w:val="00614CC1"/>
    <w:rsid w:val="00615A9D"/>
    <w:rsid w:val="00617387"/>
    <w:rsid w:val="006205D6"/>
    <w:rsid w:val="006252D8"/>
    <w:rsid w:val="006259BC"/>
    <w:rsid w:val="0062636B"/>
    <w:rsid w:val="00632182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1ABE"/>
    <w:rsid w:val="006840A6"/>
    <w:rsid w:val="006850CD"/>
    <w:rsid w:val="00685AAB"/>
    <w:rsid w:val="00695D22"/>
    <w:rsid w:val="006A07AA"/>
    <w:rsid w:val="006A25E5"/>
    <w:rsid w:val="006A2B46"/>
    <w:rsid w:val="006A336D"/>
    <w:rsid w:val="006A37B9"/>
    <w:rsid w:val="006B2672"/>
    <w:rsid w:val="006B54BF"/>
    <w:rsid w:val="006B55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22FBF"/>
    <w:rsid w:val="00722FC2"/>
    <w:rsid w:val="00724879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F0ED8"/>
    <w:rsid w:val="007F0F63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5173A"/>
    <w:rsid w:val="00856316"/>
    <w:rsid w:val="008603CE"/>
    <w:rsid w:val="008620FC"/>
    <w:rsid w:val="008627A5"/>
    <w:rsid w:val="00863E05"/>
    <w:rsid w:val="00865ACA"/>
    <w:rsid w:val="00865D28"/>
    <w:rsid w:val="00865F85"/>
    <w:rsid w:val="00867C10"/>
    <w:rsid w:val="00870439"/>
    <w:rsid w:val="00870DA1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8F3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F5"/>
    <w:rsid w:val="009249EC"/>
    <w:rsid w:val="009273B3"/>
    <w:rsid w:val="009305B5"/>
    <w:rsid w:val="009429D5"/>
    <w:rsid w:val="00942BF1"/>
    <w:rsid w:val="00945180"/>
    <w:rsid w:val="00945428"/>
    <w:rsid w:val="0094607B"/>
    <w:rsid w:val="009509ED"/>
    <w:rsid w:val="00953604"/>
    <w:rsid w:val="0095496B"/>
    <w:rsid w:val="009610DC"/>
    <w:rsid w:val="00961490"/>
    <w:rsid w:val="0096381A"/>
    <w:rsid w:val="00965E04"/>
    <w:rsid w:val="009674AD"/>
    <w:rsid w:val="00970CDC"/>
    <w:rsid w:val="00977010"/>
    <w:rsid w:val="00977D02"/>
    <w:rsid w:val="009809BB"/>
    <w:rsid w:val="0098364B"/>
    <w:rsid w:val="009911AF"/>
    <w:rsid w:val="00991875"/>
    <w:rsid w:val="00991EB2"/>
    <w:rsid w:val="00991F92"/>
    <w:rsid w:val="00992985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6F9"/>
    <w:rsid w:val="009B6029"/>
    <w:rsid w:val="009B6971"/>
    <w:rsid w:val="009C27F1"/>
    <w:rsid w:val="009C3152"/>
    <w:rsid w:val="009C4CFA"/>
    <w:rsid w:val="009C5070"/>
    <w:rsid w:val="009D112C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A0096C"/>
    <w:rsid w:val="00A01757"/>
    <w:rsid w:val="00A028C0"/>
    <w:rsid w:val="00A02BAE"/>
    <w:rsid w:val="00A06A6B"/>
    <w:rsid w:val="00A07E47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52AF3"/>
    <w:rsid w:val="00A55BD6"/>
    <w:rsid w:val="00A55D50"/>
    <w:rsid w:val="00A57142"/>
    <w:rsid w:val="00A648CD"/>
    <w:rsid w:val="00A6537A"/>
    <w:rsid w:val="00A67866"/>
    <w:rsid w:val="00A70B07"/>
    <w:rsid w:val="00A723F8"/>
    <w:rsid w:val="00A77CCB"/>
    <w:rsid w:val="00A83D8D"/>
    <w:rsid w:val="00A8446B"/>
    <w:rsid w:val="00A8473F"/>
    <w:rsid w:val="00A862D6"/>
    <w:rsid w:val="00A8715E"/>
    <w:rsid w:val="00A9295B"/>
    <w:rsid w:val="00A92D1B"/>
    <w:rsid w:val="00A93B09"/>
    <w:rsid w:val="00A94247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37E5"/>
    <w:rsid w:val="00AE5EB4"/>
    <w:rsid w:val="00AF0C18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5B4B"/>
    <w:rsid w:val="00B378E5"/>
    <w:rsid w:val="00B4346D"/>
    <w:rsid w:val="00B440F4"/>
    <w:rsid w:val="00B447A5"/>
    <w:rsid w:val="00B4654C"/>
    <w:rsid w:val="00B46AF0"/>
    <w:rsid w:val="00B47293"/>
    <w:rsid w:val="00B50E50"/>
    <w:rsid w:val="00B52120"/>
    <w:rsid w:val="00B54ABC"/>
    <w:rsid w:val="00B54DDE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203B"/>
    <w:rsid w:val="00BB5F8F"/>
    <w:rsid w:val="00BB657A"/>
    <w:rsid w:val="00BC1A4E"/>
    <w:rsid w:val="00BC4790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13AD"/>
    <w:rsid w:val="00C04904"/>
    <w:rsid w:val="00C056B3"/>
    <w:rsid w:val="00C103E5"/>
    <w:rsid w:val="00C13319"/>
    <w:rsid w:val="00C13EE9"/>
    <w:rsid w:val="00C21540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61D"/>
    <w:rsid w:val="00CE0C4F"/>
    <w:rsid w:val="00CE30EA"/>
    <w:rsid w:val="00CF048A"/>
    <w:rsid w:val="00CF155A"/>
    <w:rsid w:val="00CF2947"/>
    <w:rsid w:val="00CF5EC1"/>
    <w:rsid w:val="00CF686F"/>
    <w:rsid w:val="00CF6E60"/>
    <w:rsid w:val="00CF7BCA"/>
    <w:rsid w:val="00D008FD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489E"/>
    <w:rsid w:val="00D20737"/>
    <w:rsid w:val="00D21E81"/>
    <w:rsid w:val="00D223DE"/>
    <w:rsid w:val="00D25E37"/>
    <w:rsid w:val="00D2661A"/>
    <w:rsid w:val="00D27582"/>
    <w:rsid w:val="00D27EC4"/>
    <w:rsid w:val="00D32719"/>
    <w:rsid w:val="00D33333"/>
    <w:rsid w:val="00D33457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66846"/>
    <w:rsid w:val="00D675FB"/>
    <w:rsid w:val="00D71F25"/>
    <w:rsid w:val="00D72A9C"/>
    <w:rsid w:val="00D77031"/>
    <w:rsid w:val="00D81105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5191"/>
    <w:rsid w:val="00DA64F8"/>
    <w:rsid w:val="00DA6C15"/>
    <w:rsid w:val="00DB0258"/>
    <w:rsid w:val="00DB38EE"/>
    <w:rsid w:val="00DB498B"/>
    <w:rsid w:val="00DB66CA"/>
    <w:rsid w:val="00DB6BCA"/>
    <w:rsid w:val="00DB73F7"/>
    <w:rsid w:val="00DC0321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6E81"/>
    <w:rsid w:val="00DE703F"/>
    <w:rsid w:val="00DE7595"/>
    <w:rsid w:val="00DF1961"/>
    <w:rsid w:val="00DF44DE"/>
    <w:rsid w:val="00DF5F11"/>
    <w:rsid w:val="00E01138"/>
    <w:rsid w:val="00E02DFB"/>
    <w:rsid w:val="00E030F9"/>
    <w:rsid w:val="00E0311A"/>
    <w:rsid w:val="00E03138"/>
    <w:rsid w:val="00E06404"/>
    <w:rsid w:val="00E065D2"/>
    <w:rsid w:val="00E11A85"/>
    <w:rsid w:val="00E12495"/>
    <w:rsid w:val="00E15CCD"/>
    <w:rsid w:val="00E202EF"/>
    <w:rsid w:val="00E210B5"/>
    <w:rsid w:val="00E23D99"/>
    <w:rsid w:val="00E2552F"/>
    <w:rsid w:val="00E262C9"/>
    <w:rsid w:val="00E266A2"/>
    <w:rsid w:val="00E3137A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C54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6C2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7DE"/>
    <w:rsid w:val="00EB1E69"/>
    <w:rsid w:val="00EB2086"/>
    <w:rsid w:val="00EB5EDF"/>
    <w:rsid w:val="00EB60FE"/>
    <w:rsid w:val="00EB74DB"/>
    <w:rsid w:val="00EC236D"/>
    <w:rsid w:val="00EC5359"/>
    <w:rsid w:val="00EC562A"/>
    <w:rsid w:val="00ED067A"/>
    <w:rsid w:val="00ED2B50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7E72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81141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4DAC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2A73E9D"/>
    <w:rsid w:val="12B425AD"/>
    <w:rsid w:val="33F3C837"/>
    <w:rsid w:val="3F67B217"/>
    <w:rsid w:val="3F6EC2AC"/>
    <w:rsid w:val="46284365"/>
    <w:rsid w:val="496D321E"/>
    <w:rsid w:val="4D719066"/>
    <w:rsid w:val="565DFDB7"/>
    <w:rsid w:val="5A7F07AB"/>
    <w:rsid w:val="6DFF461D"/>
    <w:rsid w:val="6FFB0A3C"/>
    <w:rsid w:val="73FE3AEC"/>
    <w:rsid w:val="777F67AF"/>
    <w:rsid w:val="7CFFA128"/>
    <w:rsid w:val="7EDFD2A7"/>
    <w:rsid w:val="7EEDAC48"/>
    <w:rsid w:val="7FFB2991"/>
    <w:rsid w:val="7FFE9617"/>
    <w:rsid w:val="7FFF563C"/>
    <w:rsid w:val="7FFFA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E1522F4"/>
  <w15:docId w15:val="{693F44C7-4C00-4F3A-9638-CC35502E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semiHidden="1" w:uiPriority="0" w:unhideWhenUsed="1"/>
    <w:lsdException w:name="toc 9" w:semiHidden="1" w:uiPriority="0" w:unhideWhenUsed="1"/>
    <w:lsdException w:name="Normal Indent" w:uiPriority="0" w:qFormat="1"/>
    <w:lsdException w:name="footnote text" w:semiHidden="1" w:uiPriority="0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f5">
    <w:name w:val="Normal"/>
    <w:qFormat/>
    <w:pPr>
      <w:widowControl w:val="0"/>
      <w:adjustRightInd w:val="0"/>
      <w:spacing w:line="400" w:lineRule="exact"/>
      <w:jc w:val="both"/>
    </w:pPr>
    <w:rPr>
      <w:rFonts w:ascii="Calibri" w:hAnsi="Calibri"/>
      <w:kern w:val="2"/>
      <w:sz w:val="21"/>
      <w:szCs w:val="21"/>
    </w:rPr>
  </w:style>
  <w:style w:type="paragraph" w:styleId="1">
    <w:name w:val="heading 1"/>
    <w:basedOn w:val="afff5"/>
    <w:next w:val="afff5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2">
    <w:name w:val="heading 2"/>
    <w:basedOn w:val="afff5"/>
    <w:next w:val="afff5"/>
    <w:link w:val="23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f5"/>
    <w:next w:val="afff5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f5"/>
    <w:next w:val="afff5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f5"/>
    <w:next w:val="afff5"/>
    <w:link w:val="50"/>
    <w:qFormat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f5"/>
    <w:next w:val="afff5"/>
    <w:link w:val="60"/>
    <w:qFormat/>
    <w:pPr>
      <w:keepNext/>
      <w:keepLines/>
      <w:adjustRightInd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fff5"/>
    <w:next w:val="afff5"/>
    <w:link w:val="70"/>
    <w:qFormat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fff5"/>
    <w:next w:val="afff5"/>
    <w:link w:val="80"/>
    <w:qFormat/>
    <w:pPr>
      <w:keepNext/>
      <w:keepLines/>
      <w:adjustRightInd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fff5"/>
    <w:next w:val="afff5"/>
    <w:link w:val="90"/>
    <w:qFormat/>
    <w:pPr>
      <w:keepNext/>
      <w:keepLines/>
      <w:adjustRightInd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fff6">
    <w:name w:val="Default Paragraph Font"/>
    <w:uiPriority w:val="1"/>
    <w:semiHidden/>
    <w:unhideWhenUsed/>
  </w:style>
  <w:style w:type="table" w:default="1" w:styleId="afff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f8">
    <w:name w:val="No List"/>
    <w:uiPriority w:val="99"/>
    <w:semiHidden/>
    <w:unhideWhenUsed/>
  </w:style>
  <w:style w:type="paragraph" w:styleId="71">
    <w:name w:val="toc 7"/>
    <w:basedOn w:val="afff5"/>
    <w:next w:val="afff5"/>
    <w:uiPriority w:val="39"/>
    <w:unhideWhenUsed/>
    <w:qFormat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afff9">
    <w:name w:val="Normal Indent"/>
    <w:basedOn w:val="afff5"/>
    <w:qFormat/>
    <w:pPr>
      <w:ind w:firstLine="420"/>
    </w:pPr>
  </w:style>
  <w:style w:type="paragraph" w:styleId="afffa">
    <w:name w:val="Body Text"/>
    <w:basedOn w:val="afff5"/>
    <w:link w:val="afffb"/>
    <w:qFormat/>
    <w:pPr>
      <w:spacing w:after="120"/>
    </w:pPr>
  </w:style>
  <w:style w:type="paragraph" w:styleId="51">
    <w:name w:val="toc 5"/>
    <w:basedOn w:val="afff5"/>
    <w:next w:val="afff5"/>
    <w:uiPriority w:val="39"/>
    <w:unhideWhenUsed/>
    <w:qFormat/>
    <w:pPr>
      <w:ind w:left="839"/>
    </w:pPr>
    <w:rPr>
      <w:rFonts w:ascii="宋体"/>
    </w:rPr>
  </w:style>
  <w:style w:type="paragraph" w:styleId="31">
    <w:name w:val="toc 3"/>
    <w:basedOn w:val="afff5"/>
    <w:next w:val="afff5"/>
    <w:uiPriority w:val="39"/>
    <w:unhideWhenUsed/>
    <w:qFormat/>
    <w:pPr>
      <w:spacing w:line="300" w:lineRule="exact"/>
      <w:ind w:left="420"/>
    </w:pPr>
    <w:rPr>
      <w:rFonts w:ascii="宋体"/>
    </w:rPr>
  </w:style>
  <w:style w:type="paragraph" w:styleId="afffc">
    <w:name w:val="Balloon Text"/>
    <w:basedOn w:val="afff5"/>
    <w:link w:val="afffd"/>
    <w:uiPriority w:val="99"/>
    <w:unhideWhenUsed/>
    <w:qFormat/>
    <w:rPr>
      <w:sz w:val="18"/>
      <w:szCs w:val="18"/>
    </w:rPr>
  </w:style>
  <w:style w:type="paragraph" w:styleId="afffe">
    <w:name w:val="footer"/>
    <w:basedOn w:val="afff5"/>
    <w:link w:val="affff"/>
    <w:uiPriority w:val="99"/>
    <w:qFormat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affff0">
    <w:name w:val="header"/>
    <w:basedOn w:val="afff5"/>
    <w:link w:val="affff1"/>
    <w:uiPriority w:val="99"/>
    <w:qFormat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1">
    <w:name w:val="toc 1"/>
    <w:basedOn w:val="afff5"/>
    <w:next w:val="afff5"/>
    <w:uiPriority w:val="39"/>
    <w:unhideWhenUsed/>
    <w:qFormat/>
    <w:rPr>
      <w:rFonts w:ascii="宋体"/>
    </w:rPr>
  </w:style>
  <w:style w:type="paragraph" w:styleId="41">
    <w:name w:val="toc 4"/>
    <w:basedOn w:val="afff5"/>
    <w:next w:val="afff5"/>
    <w:uiPriority w:val="39"/>
    <w:unhideWhenUsed/>
    <w:qFormat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affff2">
    <w:name w:val="footnote text"/>
    <w:basedOn w:val="afff5"/>
    <w:next w:val="afff5"/>
    <w:link w:val="affff3"/>
    <w:semiHidden/>
    <w:qFormat/>
    <w:pPr>
      <w:adjustRightInd/>
      <w:snapToGrid w:val="0"/>
      <w:spacing w:line="300" w:lineRule="exact"/>
      <w:ind w:leftChars="200" w:left="400" w:hangingChars="200" w:hanging="200"/>
      <w:jc w:val="left"/>
    </w:pPr>
    <w:rPr>
      <w:rFonts w:ascii="宋体"/>
      <w:sz w:val="18"/>
      <w:szCs w:val="18"/>
    </w:rPr>
  </w:style>
  <w:style w:type="paragraph" w:styleId="61">
    <w:name w:val="toc 6"/>
    <w:basedOn w:val="afff5"/>
    <w:next w:val="afff5"/>
    <w:uiPriority w:val="39"/>
    <w:unhideWhenUsed/>
    <w:qFormat/>
    <w:pPr>
      <w:spacing w:line="300" w:lineRule="exact"/>
      <w:ind w:left="1049"/>
    </w:pPr>
    <w:rPr>
      <w:rFonts w:ascii="宋体"/>
    </w:rPr>
  </w:style>
  <w:style w:type="paragraph" w:styleId="affff4">
    <w:name w:val="table of figures"/>
    <w:basedOn w:val="afff5"/>
    <w:next w:val="afff5"/>
    <w:semiHidden/>
    <w:qFormat/>
    <w:pPr>
      <w:adjustRightInd/>
      <w:spacing w:line="240" w:lineRule="auto"/>
      <w:jc w:val="left"/>
    </w:pPr>
    <w:rPr>
      <w:szCs w:val="24"/>
    </w:rPr>
  </w:style>
  <w:style w:type="paragraph" w:styleId="24">
    <w:name w:val="toc 2"/>
    <w:basedOn w:val="afff5"/>
    <w:next w:val="afff5"/>
    <w:uiPriority w:val="39"/>
    <w:unhideWhenUsed/>
    <w:qFormat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affff5">
    <w:name w:val="Normal (Web)"/>
    <w:basedOn w:val="afff5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ffff6">
    <w:name w:val="Title"/>
    <w:basedOn w:val="afff5"/>
    <w:link w:val="affff7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f8">
    <w:name w:val="Table Grid"/>
    <w:basedOn w:val="afff7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9">
    <w:name w:val="Strong"/>
    <w:uiPriority w:val="22"/>
    <w:qFormat/>
    <w:rPr>
      <w:b/>
      <w:bCs/>
    </w:rPr>
  </w:style>
  <w:style w:type="character" w:styleId="affffa">
    <w:name w:val="page number"/>
    <w:qFormat/>
    <w:rPr>
      <w:rFonts w:ascii="宋体" w:eastAsia="宋体" w:hAnsi="Times New Roman"/>
      <w:sz w:val="18"/>
    </w:rPr>
  </w:style>
  <w:style w:type="character" w:styleId="affffb">
    <w:name w:val="Emphasis"/>
    <w:uiPriority w:val="20"/>
    <w:qFormat/>
    <w:rPr>
      <w:i/>
      <w:iCs/>
    </w:rPr>
  </w:style>
  <w:style w:type="character" w:styleId="affffc">
    <w:name w:val="Hyperlink"/>
    <w:uiPriority w:val="99"/>
    <w:qFormat/>
    <w:rPr>
      <w:rFonts w:ascii="宋体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affffd">
    <w:name w:val="footnote reference"/>
    <w:semiHidden/>
    <w:qFormat/>
    <w:rPr>
      <w:rFonts w:ascii="宋体" w:eastAsia="宋体" w:hAnsi="宋体" w:cs="Times New Roman"/>
      <w:spacing w:val="0"/>
      <w:sz w:val="18"/>
      <w:vertAlign w:val="superscript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23">
    <w:name w:val="标题 2 字符"/>
    <w:link w:val="22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qFormat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qFormat/>
    <w:rPr>
      <w:b/>
      <w:bCs/>
      <w:kern w:val="2"/>
      <w:sz w:val="28"/>
      <w:szCs w:val="28"/>
    </w:rPr>
  </w:style>
  <w:style w:type="character" w:customStyle="1" w:styleId="60">
    <w:name w:val="标题 6 字符"/>
    <w:link w:val="6"/>
    <w:qFormat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link w:val="7"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afffb">
    <w:name w:val="正文文本 字符"/>
    <w:link w:val="afffa"/>
    <w:qFormat/>
    <w:rPr>
      <w:kern w:val="2"/>
      <w:sz w:val="21"/>
      <w:szCs w:val="21"/>
    </w:rPr>
  </w:style>
  <w:style w:type="character" w:customStyle="1" w:styleId="afffd">
    <w:name w:val="批注框文本 字符"/>
    <w:link w:val="afffc"/>
    <w:uiPriority w:val="99"/>
    <w:semiHidden/>
    <w:qFormat/>
    <w:rPr>
      <w:kern w:val="2"/>
      <w:sz w:val="18"/>
      <w:szCs w:val="18"/>
    </w:rPr>
  </w:style>
  <w:style w:type="character" w:customStyle="1" w:styleId="affff">
    <w:name w:val="页脚 字符"/>
    <w:link w:val="afffe"/>
    <w:uiPriority w:val="99"/>
    <w:qFormat/>
    <w:rPr>
      <w:rFonts w:ascii="宋体"/>
      <w:kern w:val="2"/>
      <w:sz w:val="18"/>
      <w:szCs w:val="18"/>
    </w:rPr>
  </w:style>
  <w:style w:type="character" w:customStyle="1" w:styleId="affff1">
    <w:name w:val="页眉 字符"/>
    <w:link w:val="affff0"/>
    <w:uiPriority w:val="99"/>
    <w:qFormat/>
    <w:rPr>
      <w:kern w:val="2"/>
      <w:sz w:val="18"/>
      <w:szCs w:val="18"/>
    </w:rPr>
  </w:style>
  <w:style w:type="character" w:customStyle="1" w:styleId="affff3">
    <w:name w:val="脚注文本 字符"/>
    <w:link w:val="affff2"/>
    <w:semiHidden/>
    <w:qFormat/>
    <w:rPr>
      <w:rFonts w:ascii="宋体"/>
      <w:kern w:val="2"/>
      <w:sz w:val="18"/>
      <w:szCs w:val="18"/>
    </w:rPr>
  </w:style>
  <w:style w:type="character" w:customStyle="1" w:styleId="affff7">
    <w:name w:val="标题 字符"/>
    <w:link w:val="affff6"/>
    <w:qFormat/>
    <w:rPr>
      <w:rFonts w:ascii="Arial" w:hAnsi="Arial" w:cs="Arial"/>
      <w:b/>
      <w:bCs/>
      <w:kern w:val="2"/>
      <w:sz w:val="32"/>
      <w:szCs w:val="32"/>
    </w:rPr>
  </w:style>
  <w:style w:type="paragraph" w:styleId="affffe">
    <w:name w:val="Quote"/>
    <w:basedOn w:val="afff5"/>
    <w:next w:val="afff5"/>
    <w:link w:val="afffff"/>
    <w:uiPriority w:val="29"/>
    <w:qFormat/>
    <w:rPr>
      <w:i/>
      <w:iCs/>
      <w:color w:val="000000"/>
    </w:rPr>
  </w:style>
  <w:style w:type="character" w:customStyle="1" w:styleId="afffff">
    <w:name w:val="引用 字符"/>
    <w:link w:val="affffe"/>
    <w:uiPriority w:val="29"/>
    <w:qFormat/>
    <w:rPr>
      <w:i/>
      <w:iCs/>
      <w:color w:val="000000"/>
      <w:kern w:val="2"/>
      <w:sz w:val="21"/>
      <w:szCs w:val="21"/>
    </w:rPr>
  </w:style>
  <w:style w:type="paragraph" w:customStyle="1" w:styleId="afffff0">
    <w:name w:val="标准标志"/>
    <w:next w:val="afff5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f1">
    <w:name w:val="标准称谓"/>
    <w:next w:val="afff5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w w:val="148"/>
      <w:sz w:val="52"/>
    </w:rPr>
  </w:style>
  <w:style w:type="paragraph" w:customStyle="1" w:styleId="afffff2">
    <w:name w:val="标准文件_页脚偶数页"/>
    <w:qFormat/>
    <w:pPr>
      <w:ind w:left="198"/>
    </w:pPr>
    <w:rPr>
      <w:rFonts w:ascii="宋体"/>
      <w:sz w:val="18"/>
    </w:rPr>
  </w:style>
  <w:style w:type="paragraph" w:customStyle="1" w:styleId="afffff3">
    <w:name w:val="标准文件_页脚奇数页"/>
    <w:qFormat/>
    <w:pPr>
      <w:ind w:right="227"/>
      <w:jc w:val="right"/>
    </w:pPr>
    <w:rPr>
      <w:rFonts w:ascii="宋体"/>
      <w:sz w:val="18"/>
    </w:rPr>
  </w:style>
  <w:style w:type="paragraph" w:customStyle="1" w:styleId="afffff4">
    <w:name w:val="标准书眉一"/>
    <w:qFormat/>
    <w:pPr>
      <w:jc w:val="both"/>
    </w:pPr>
  </w:style>
  <w:style w:type="paragraph" w:customStyle="1" w:styleId="ICS">
    <w:name w:val="标准文件_ICS"/>
    <w:basedOn w:val="afff5"/>
    <w:qFormat/>
    <w:pPr>
      <w:spacing w:line="0" w:lineRule="atLeast"/>
    </w:pPr>
    <w:rPr>
      <w:rFonts w:ascii="黑体" w:eastAsia="黑体" w:hAnsi="宋体"/>
    </w:rPr>
  </w:style>
  <w:style w:type="paragraph" w:customStyle="1" w:styleId="afffff5">
    <w:name w:val="标准文件_标准正文"/>
    <w:basedOn w:val="afff5"/>
    <w:next w:val="afffff6"/>
    <w:qFormat/>
    <w:pPr>
      <w:snapToGrid w:val="0"/>
      <w:ind w:firstLineChars="200" w:firstLine="200"/>
    </w:pPr>
    <w:rPr>
      <w:kern w:val="0"/>
    </w:rPr>
  </w:style>
  <w:style w:type="paragraph" w:customStyle="1" w:styleId="afffff6">
    <w:name w:val="标准文件_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">
    <w:name w:val="标准文件_段 Char"/>
    <w:link w:val="afffff6"/>
    <w:qFormat/>
    <w:rPr>
      <w:rFonts w:ascii="宋体" w:hAnsi="Times New Roman"/>
      <w:sz w:val="21"/>
    </w:rPr>
  </w:style>
  <w:style w:type="paragraph" w:customStyle="1" w:styleId="afffff7">
    <w:name w:val="标准文件_版本"/>
    <w:basedOn w:val="afffff5"/>
    <w:qFormat/>
    <w:pPr>
      <w:adjustRightInd/>
      <w:snapToGrid/>
      <w:ind w:firstLineChars="0" w:firstLine="0"/>
    </w:pPr>
    <w:rPr>
      <w:rFonts w:ascii="宋体" w:hAnsi="宋体"/>
      <w:kern w:val="2"/>
    </w:rPr>
  </w:style>
  <w:style w:type="paragraph" w:customStyle="1" w:styleId="afffff8">
    <w:name w:val="标准文件_标准部门"/>
    <w:basedOn w:val="afff5"/>
    <w:qFormat/>
    <w:pPr>
      <w:jc w:val="center"/>
    </w:pPr>
    <w:rPr>
      <w:rFonts w:ascii="黑体" w:eastAsia="黑体"/>
      <w:kern w:val="0"/>
      <w:sz w:val="44"/>
    </w:rPr>
  </w:style>
  <w:style w:type="paragraph" w:customStyle="1" w:styleId="afffff9">
    <w:name w:val="标准文件_标准代替"/>
    <w:basedOn w:val="afff5"/>
    <w:next w:val="afff5"/>
    <w:qFormat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afffffa">
    <w:name w:val="标准文件_标准名称标题"/>
    <w:basedOn w:val="afff5"/>
    <w:next w:val="afff5"/>
    <w:qFormat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afffffb">
    <w:name w:val="标准文件_页眉奇数页"/>
    <w:next w:val="afff5"/>
    <w:qFormat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fc">
    <w:name w:val="标准文件_页眉偶数页"/>
    <w:basedOn w:val="afffffb"/>
    <w:next w:val="afff5"/>
    <w:qFormat/>
    <w:pPr>
      <w:jc w:val="left"/>
    </w:pPr>
  </w:style>
  <w:style w:type="paragraph" w:customStyle="1" w:styleId="afffffd">
    <w:name w:val="标准文件_参考文献标题"/>
    <w:basedOn w:val="afff5"/>
    <w:next w:val="afff5"/>
    <w:qFormat/>
    <w:pPr>
      <w:widowControl/>
      <w:shd w:val="clear" w:color="FFFFFF" w:fill="FFFFFF"/>
      <w:adjustRightInd/>
      <w:spacing w:before="580" w:afterLines="50" w:after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a">
    <w:name w:val="标准文件_参考文献条目"/>
    <w:qFormat/>
    <w:pPr>
      <w:numPr>
        <w:numId w:val="1"/>
      </w:numPr>
    </w:pPr>
    <w:rPr>
      <w:rFonts w:ascii="宋体"/>
    </w:rPr>
  </w:style>
  <w:style w:type="paragraph" w:customStyle="1" w:styleId="affe">
    <w:name w:val="标准文件_二级条标题"/>
    <w:next w:val="afffff6"/>
    <w:qFormat/>
    <w:pPr>
      <w:widowControl w:val="0"/>
      <w:numPr>
        <w:ilvl w:val="3"/>
        <w:numId w:val="2"/>
      </w:numPr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character" w:customStyle="1" w:styleId="afffffe">
    <w:name w:val="标准文件_发布"/>
    <w:qFormat/>
    <w:rPr>
      <w:rFonts w:ascii="黑体" w:eastAsia="黑体"/>
      <w:spacing w:val="0"/>
      <w:w w:val="100"/>
      <w:position w:val="3"/>
      <w:sz w:val="28"/>
    </w:rPr>
  </w:style>
  <w:style w:type="paragraph" w:customStyle="1" w:styleId="ad">
    <w:name w:val="标准文件_方框数字列项"/>
    <w:basedOn w:val="afffff6"/>
    <w:qFormat/>
    <w:pPr>
      <w:numPr>
        <w:numId w:val="3"/>
      </w:numPr>
      <w:ind w:firstLineChars="0" w:firstLine="0"/>
    </w:pPr>
  </w:style>
  <w:style w:type="paragraph" w:customStyle="1" w:styleId="affffff">
    <w:name w:val="标准文件_封面标准编号"/>
    <w:basedOn w:val="afff5"/>
    <w:next w:val="afffff9"/>
    <w:qFormat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affffff0">
    <w:name w:val="标准文件_封面标准分类号"/>
    <w:basedOn w:val="afff5"/>
    <w:qFormat/>
    <w:rPr>
      <w:rFonts w:ascii="黑体" w:eastAsia="黑体"/>
      <w:b/>
      <w:kern w:val="0"/>
      <w:sz w:val="28"/>
    </w:rPr>
  </w:style>
  <w:style w:type="paragraph" w:customStyle="1" w:styleId="affffff1">
    <w:name w:val="标准文件_封面标准名称"/>
    <w:basedOn w:val="afff5"/>
    <w:qFormat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affffff2">
    <w:name w:val="标准文件_封面标准英文名称"/>
    <w:basedOn w:val="afff5"/>
    <w:qFormat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affffff3">
    <w:name w:val="标准文件_封面发布日期"/>
    <w:basedOn w:val="afff5"/>
    <w:qFormat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affffff4">
    <w:name w:val="标准文件_封面密级"/>
    <w:basedOn w:val="afff5"/>
    <w:qFormat/>
    <w:rPr>
      <w:rFonts w:eastAsia="黑体"/>
      <w:sz w:val="32"/>
    </w:rPr>
  </w:style>
  <w:style w:type="paragraph" w:customStyle="1" w:styleId="affffff5">
    <w:name w:val="标准文件_封面实施日期"/>
    <w:basedOn w:val="afff5"/>
    <w:qFormat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affffff6">
    <w:name w:val="标准文件_封面抬头"/>
    <w:basedOn w:val="afffff6"/>
    <w:qFormat/>
    <w:pPr>
      <w:adjustRightInd w:val="0"/>
      <w:spacing w:line="800" w:lineRule="exact"/>
      <w:ind w:firstLineChars="0" w:firstLine="0"/>
      <w:jc w:val="distribute"/>
    </w:pPr>
    <w:rPr>
      <w:rFonts w:ascii="黑体" w:eastAsia="黑体"/>
      <w:b/>
      <w:sz w:val="64"/>
    </w:rPr>
  </w:style>
  <w:style w:type="paragraph" w:customStyle="1" w:styleId="aff3">
    <w:name w:val="标准文件_附录标识"/>
    <w:next w:val="afffff6"/>
    <w:qFormat/>
    <w:pPr>
      <w:numPr>
        <w:numId w:val="4"/>
      </w:num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/>
      <w:sz w:val="21"/>
    </w:rPr>
  </w:style>
  <w:style w:type="paragraph" w:customStyle="1" w:styleId="aff">
    <w:name w:val="标准文件_附录表标题"/>
    <w:next w:val="afffff6"/>
    <w:qFormat/>
    <w:pPr>
      <w:numPr>
        <w:ilvl w:val="1"/>
        <w:numId w:val="5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4">
    <w:name w:val="标准文件_附录一级条标题"/>
    <w:next w:val="afffff6"/>
    <w:qFormat/>
    <w:pPr>
      <w:widowControl w:val="0"/>
      <w:numPr>
        <w:ilvl w:val="1"/>
        <w:numId w:val="4"/>
      </w:numPr>
      <w:spacing w:beforeLines="50" w:before="50" w:afterLines="50" w:after="50"/>
      <w:jc w:val="both"/>
      <w:outlineLvl w:val="2"/>
    </w:pPr>
    <w:rPr>
      <w:rFonts w:ascii="黑体" w:eastAsia="黑体"/>
      <w:kern w:val="21"/>
      <w:sz w:val="21"/>
    </w:rPr>
  </w:style>
  <w:style w:type="paragraph" w:customStyle="1" w:styleId="aff5">
    <w:name w:val="标准文件_附录二级条标题"/>
    <w:basedOn w:val="aff4"/>
    <w:next w:val="afffff6"/>
    <w:qFormat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7">
    <w:name w:val="标准文件_附录公式"/>
    <w:basedOn w:val="afffff5"/>
    <w:next w:val="afffff5"/>
    <w:qFormat/>
    <w:pPr>
      <w:tabs>
        <w:tab w:val="center" w:pos="4678"/>
        <w:tab w:val="right" w:leader="middleDot" w:pos="9356"/>
      </w:tabs>
      <w:spacing w:line="240" w:lineRule="auto"/>
      <w:ind w:right="-51" w:firstLineChars="0" w:firstLine="0"/>
    </w:pPr>
    <w:rPr>
      <w:rFonts w:ascii="宋体" w:hAnsi="宋体"/>
    </w:rPr>
  </w:style>
  <w:style w:type="paragraph" w:customStyle="1" w:styleId="aff6">
    <w:name w:val="标准文件_附录三级条标题"/>
    <w:next w:val="afffff6"/>
    <w:qFormat/>
    <w:pPr>
      <w:widowControl w:val="0"/>
      <w:numPr>
        <w:ilvl w:val="3"/>
        <w:numId w:val="4"/>
      </w:numPr>
      <w:spacing w:beforeLines="50" w:before="50" w:afterLines="50" w:after="50"/>
      <w:jc w:val="both"/>
      <w:outlineLvl w:val="4"/>
    </w:pPr>
    <w:rPr>
      <w:rFonts w:ascii="黑体" w:eastAsia="黑体"/>
      <w:kern w:val="21"/>
      <w:sz w:val="21"/>
    </w:rPr>
  </w:style>
  <w:style w:type="paragraph" w:customStyle="1" w:styleId="aff7">
    <w:name w:val="标准文件_附录四级条标题"/>
    <w:next w:val="afffff6"/>
    <w:qFormat/>
    <w:pPr>
      <w:widowControl w:val="0"/>
      <w:numPr>
        <w:ilvl w:val="4"/>
        <w:numId w:val="4"/>
      </w:numPr>
      <w:spacing w:beforeLines="50" w:before="50" w:afterLines="50" w:after="50"/>
      <w:jc w:val="both"/>
      <w:outlineLvl w:val="5"/>
    </w:pPr>
    <w:rPr>
      <w:rFonts w:ascii="黑体" w:eastAsia="黑体"/>
      <w:kern w:val="21"/>
      <w:sz w:val="21"/>
    </w:rPr>
  </w:style>
  <w:style w:type="paragraph" w:customStyle="1" w:styleId="af9">
    <w:name w:val="标准文件_附录图标题"/>
    <w:next w:val="afffff6"/>
    <w:qFormat/>
    <w:pPr>
      <w:numPr>
        <w:ilvl w:val="1"/>
        <w:numId w:val="6"/>
      </w:numPr>
      <w:adjustRightInd w:val="0"/>
      <w:snapToGrid w:val="0"/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8">
    <w:name w:val="标准文件_附录五级条标题"/>
    <w:next w:val="afffff6"/>
    <w:qFormat/>
    <w:pPr>
      <w:widowControl w:val="0"/>
      <w:numPr>
        <w:ilvl w:val="5"/>
        <w:numId w:val="4"/>
      </w:numPr>
      <w:spacing w:beforeLines="50" w:before="50" w:afterLines="50" w:after="50"/>
      <w:jc w:val="both"/>
      <w:outlineLvl w:val="6"/>
    </w:pPr>
    <w:rPr>
      <w:rFonts w:ascii="黑体" w:eastAsia="黑体"/>
      <w:kern w:val="21"/>
      <w:sz w:val="21"/>
    </w:rPr>
  </w:style>
  <w:style w:type="paragraph" w:customStyle="1" w:styleId="af0">
    <w:name w:val="标准文件_附录英文标识"/>
    <w:next w:val="afffa"/>
    <w:qFormat/>
    <w:pPr>
      <w:numPr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eastAsia="黑体"/>
      <w:sz w:val="21"/>
    </w:rPr>
  </w:style>
  <w:style w:type="paragraph" w:customStyle="1" w:styleId="affffff8">
    <w:name w:val="标准文件_附录章标题"/>
    <w:next w:val="afffff6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9">
    <w:name w:val="标准文件_公式后的破折号"/>
    <w:basedOn w:val="afffff6"/>
    <w:next w:val="afffff6"/>
    <w:qFormat/>
    <w:pPr>
      <w:ind w:leftChars="200" w:left="488" w:hangingChars="290" w:hanging="289"/>
    </w:pPr>
  </w:style>
  <w:style w:type="paragraph" w:customStyle="1" w:styleId="a6">
    <w:name w:val="标准文件_前言、引言标题"/>
    <w:next w:val="afff5"/>
    <w:qFormat/>
    <w:pPr>
      <w:numPr>
        <w:numId w:val="8"/>
      </w:numPr>
      <w:shd w:val="clear" w:color="FFFFFF" w:fill="FFFFFF"/>
      <w:spacing w:before="480" w:afterLines="150" w:after="150"/>
      <w:jc w:val="center"/>
      <w:outlineLvl w:val="0"/>
    </w:pPr>
    <w:rPr>
      <w:rFonts w:ascii="黑体" w:eastAsia="黑体"/>
      <w:sz w:val="32"/>
    </w:rPr>
  </w:style>
  <w:style w:type="paragraph" w:customStyle="1" w:styleId="affffffa">
    <w:name w:val="标准文件_目次、标准名称标题"/>
    <w:basedOn w:val="a6"/>
    <w:next w:val="afffff6"/>
    <w:qFormat/>
    <w:pPr>
      <w:spacing w:line="460" w:lineRule="exact"/>
      <w:ind w:left="0" w:firstLine="0"/>
    </w:pPr>
  </w:style>
  <w:style w:type="paragraph" w:customStyle="1" w:styleId="affffffb">
    <w:name w:val="标准文件_目录标题"/>
    <w:basedOn w:val="afff5"/>
    <w:qFormat/>
    <w:pPr>
      <w:spacing w:before="480" w:afterLines="150" w:after="150" w:line="240" w:lineRule="auto"/>
      <w:jc w:val="center"/>
    </w:pPr>
    <w:rPr>
      <w:rFonts w:ascii="黑体" w:eastAsia="黑体"/>
      <w:sz w:val="32"/>
    </w:rPr>
  </w:style>
  <w:style w:type="paragraph" w:customStyle="1" w:styleId="af1">
    <w:name w:val="标准文件_破折号列项"/>
    <w:qFormat/>
    <w:pPr>
      <w:numPr>
        <w:numId w:val="9"/>
      </w:numPr>
      <w:adjustRightInd w:val="0"/>
      <w:snapToGrid w:val="0"/>
      <w:ind w:firstLineChars="200" w:firstLine="200"/>
    </w:pPr>
    <w:rPr>
      <w:sz w:val="21"/>
    </w:rPr>
  </w:style>
  <w:style w:type="paragraph" w:customStyle="1" w:styleId="afc">
    <w:name w:val="标准文件_破折号列项（二级）"/>
    <w:basedOn w:val="af1"/>
    <w:qFormat/>
    <w:pPr>
      <w:numPr>
        <w:numId w:val="10"/>
      </w:numPr>
    </w:pPr>
  </w:style>
  <w:style w:type="paragraph" w:customStyle="1" w:styleId="afff">
    <w:name w:val="标准文件_三级条标题"/>
    <w:basedOn w:val="affe"/>
    <w:next w:val="afffff6"/>
    <w:qFormat/>
    <w:pPr>
      <w:widowControl/>
      <w:numPr>
        <w:ilvl w:val="4"/>
      </w:numPr>
      <w:outlineLvl w:val="3"/>
    </w:pPr>
  </w:style>
  <w:style w:type="character" w:customStyle="1" w:styleId="12">
    <w:name w:val="不明显参考1"/>
    <w:uiPriority w:val="31"/>
    <w:qFormat/>
    <w:rPr>
      <w:smallCaps/>
      <w:color w:val="C0504D"/>
      <w:u w:val="single"/>
    </w:rPr>
  </w:style>
  <w:style w:type="paragraph" w:customStyle="1" w:styleId="affffffc">
    <w:name w:val="标准文件_示例后续"/>
    <w:basedOn w:val="afff5"/>
    <w:qFormat/>
    <w:pPr>
      <w:adjustRightInd/>
      <w:spacing w:line="240" w:lineRule="auto"/>
      <w:ind w:firstLineChars="200" w:firstLine="200"/>
    </w:pPr>
    <w:rPr>
      <w:sz w:val="18"/>
      <w:szCs w:val="24"/>
    </w:rPr>
  </w:style>
  <w:style w:type="paragraph" w:customStyle="1" w:styleId="aff9">
    <w:name w:val="标准文件_数字编号列项"/>
    <w:qFormat/>
    <w:pPr>
      <w:numPr>
        <w:numId w:val="11"/>
      </w:numPr>
      <w:jc w:val="both"/>
    </w:pPr>
    <w:rPr>
      <w:rFonts w:ascii="宋体" w:hAnsi="宋体"/>
      <w:sz w:val="21"/>
    </w:rPr>
  </w:style>
  <w:style w:type="paragraph" w:customStyle="1" w:styleId="afff0">
    <w:name w:val="标准文件_四级条标题"/>
    <w:next w:val="afffff6"/>
    <w:qFormat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ffffffd">
    <w:name w:val="标准文件_条文脚注"/>
    <w:basedOn w:val="affff2"/>
    <w:qFormat/>
    <w:pPr>
      <w:adjustRightInd w:val="0"/>
      <w:spacing w:line="240" w:lineRule="auto"/>
      <w:ind w:leftChars="0" w:left="0" w:firstLineChars="200" w:firstLine="200"/>
      <w:jc w:val="both"/>
    </w:pPr>
    <w:rPr>
      <w:rFonts w:hAnsi="宋体"/>
    </w:rPr>
  </w:style>
  <w:style w:type="paragraph" w:customStyle="1" w:styleId="af4">
    <w:name w:val="标准文件_图表脚注"/>
    <w:basedOn w:val="afff5"/>
    <w:next w:val="afffff6"/>
    <w:qFormat/>
    <w:pPr>
      <w:numPr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affffffe">
    <w:name w:val="标准文件_图表脚注内容"/>
    <w:qFormat/>
    <w:rPr>
      <w:rFonts w:ascii="宋体" w:eastAsia="宋体" w:hAnsi="宋体" w:cs="Times New Roman"/>
      <w:spacing w:val="0"/>
      <w:sz w:val="18"/>
      <w:vertAlign w:val="superscript"/>
    </w:rPr>
  </w:style>
  <w:style w:type="paragraph" w:customStyle="1" w:styleId="afff1">
    <w:name w:val="标准文件_五级条标题"/>
    <w:next w:val="afffff6"/>
    <w:qFormat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ffc">
    <w:name w:val="标准文件_章标题"/>
    <w:next w:val="afffff6"/>
    <w:qFormat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ffd">
    <w:name w:val="标准文件_一级条标题"/>
    <w:basedOn w:val="affc"/>
    <w:next w:val="afffff6"/>
    <w:qFormat/>
    <w:pPr>
      <w:numPr>
        <w:ilvl w:val="2"/>
      </w:numPr>
      <w:spacing w:beforeLines="50" w:before="50" w:afterLines="50" w:after="50"/>
      <w:outlineLvl w:val="1"/>
    </w:pPr>
  </w:style>
  <w:style w:type="paragraph" w:customStyle="1" w:styleId="afffffff">
    <w:name w:val="标准文件_一致程度"/>
    <w:basedOn w:val="afff5"/>
    <w:qFormat/>
    <w:pPr>
      <w:spacing w:line="440" w:lineRule="exact"/>
      <w:jc w:val="center"/>
    </w:pPr>
    <w:rPr>
      <w:sz w:val="28"/>
    </w:rPr>
  </w:style>
  <w:style w:type="paragraph" w:customStyle="1" w:styleId="afffffff0">
    <w:name w:val="标准文件_引言标题"/>
    <w:next w:val="afff5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ffff1">
    <w:name w:val="标准文件_英文图表脚注"/>
    <w:basedOn w:val="afffff5"/>
    <w:qFormat/>
    <w:pPr>
      <w:widowControl/>
      <w:adjustRightInd/>
      <w:snapToGrid/>
      <w:spacing w:line="240" w:lineRule="auto"/>
      <w:ind w:left="79" w:hangingChars="80" w:hanging="79"/>
    </w:pPr>
    <w:rPr>
      <w:rFonts w:ascii="宋体" w:hAnsi="宋体"/>
    </w:rPr>
  </w:style>
  <w:style w:type="paragraph" w:customStyle="1" w:styleId="af6">
    <w:name w:val="标准文件_数字编号列项（二级）"/>
    <w:qFormat/>
    <w:pPr>
      <w:numPr>
        <w:ilvl w:val="1"/>
        <w:numId w:val="13"/>
      </w:numPr>
      <w:jc w:val="both"/>
    </w:pPr>
    <w:rPr>
      <w:rFonts w:ascii="宋体"/>
      <w:sz w:val="21"/>
    </w:rPr>
  </w:style>
  <w:style w:type="paragraph" w:customStyle="1" w:styleId="af">
    <w:name w:val="标准文件_英文注："/>
    <w:basedOn w:val="afff5"/>
    <w:next w:val="afffff6"/>
    <w:qFormat/>
    <w:pPr>
      <w:numPr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aff0">
    <w:name w:val="标准文件_英文注×："/>
    <w:basedOn w:val="afff5"/>
    <w:qFormat/>
    <w:pPr>
      <w:numPr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aff2">
    <w:name w:val="标准文件_正文表标题"/>
    <w:next w:val="afffff6"/>
    <w:qFormat/>
    <w:pPr>
      <w:numPr>
        <w:numId w:val="16"/>
      </w:numPr>
      <w:tabs>
        <w:tab w:val="left" w:pos="0"/>
      </w:tabs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fffff2">
    <w:name w:val="标准文件_正文公式"/>
    <w:basedOn w:val="afff5"/>
    <w:next w:val="afffff5"/>
    <w:qFormat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afd">
    <w:name w:val="标准文件_正文图标题"/>
    <w:next w:val="afffff6"/>
    <w:qFormat/>
    <w:pPr>
      <w:numPr>
        <w:numId w:val="17"/>
      </w:numPr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f3">
    <w:name w:val="标准文件_正文英文表标题"/>
    <w:next w:val="afffff6"/>
    <w:qFormat/>
    <w:pPr>
      <w:numPr>
        <w:numId w:val="18"/>
      </w:numPr>
      <w:jc w:val="center"/>
    </w:pPr>
    <w:rPr>
      <w:rFonts w:ascii="黑体" w:eastAsia="黑体"/>
      <w:sz w:val="21"/>
    </w:rPr>
  </w:style>
  <w:style w:type="paragraph" w:customStyle="1" w:styleId="afb">
    <w:name w:val="标准文件_正文英文图标题"/>
    <w:next w:val="afffff6"/>
    <w:qFormat/>
    <w:pPr>
      <w:numPr>
        <w:numId w:val="19"/>
      </w:numPr>
      <w:jc w:val="center"/>
    </w:pPr>
    <w:rPr>
      <w:rFonts w:ascii="黑体" w:eastAsia="黑体"/>
      <w:sz w:val="21"/>
    </w:rPr>
  </w:style>
  <w:style w:type="paragraph" w:customStyle="1" w:styleId="af7">
    <w:name w:val="标准文件_编号列项（三级）"/>
    <w:qFormat/>
    <w:pPr>
      <w:numPr>
        <w:ilvl w:val="2"/>
        <w:numId w:val="13"/>
      </w:numPr>
    </w:pPr>
    <w:rPr>
      <w:rFonts w:ascii="宋体"/>
      <w:sz w:val="21"/>
    </w:rPr>
  </w:style>
  <w:style w:type="paragraph" w:customStyle="1" w:styleId="a1">
    <w:name w:val="二级无标题条"/>
    <w:basedOn w:val="afff5"/>
    <w:qFormat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3">
    <w:name w:val="发布部门"/>
    <w:next w:val="afffff6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w w:val="135"/>
      <w:sz w:val="36"/>
    </w:rPr>
  </w:style>
  <w:style w:type="paragraph" w:customStyle="1" w:styleId="afffffff4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fffff5">
    <w:name w:val="封面标准代替信息"/>
    <w:basedOn w:val="afff5"/>
    <w:qFormat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afffffff6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ff7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ff8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ff9">
    <w:name w:val="封面标准英文名称"/>
    <w:qFormat/>
    <w:pPr>
      <w:widowControl w:val="0"/>
      <w:spacing w:line="360" w:lineRule="exact"/>
      <w:jc w:val="center"/>
    </w:pPr>
    <w:rPr>
      <w:sz w:val="28"/>
    </w:rPr>
  </w:style>
  <w:style w:type="paragraph" w:customStyle="1" w:styleId="afffffffa">
    <w:name w:val="封面一致性程度标识"/>
    <w:qFormat/>
    <w:pPr>
      <w:spacing w:before="440" w:line="440" w:lineRule="exact"/>
      <w:jc w:val="center"/>
    </w:pPr>
    <w:rPr>
      <w:sz w:val="28"/>
    </w:rPr>
  </w:style>
  <w:style w:type="paragraph" w:customStyle="1" w:styleId="afffffffb">
    <w:name w:val="封面正文"/>
    <w:qFormat/>
    <w:pPr>
      <w:jc w:val="both"/>
    </w:pPr>
  </w:style>
  <w:style w:type="paragraph" w:customStyle="1" w:styleId="afffffffc">
    <w:name w:val="附录二级无标题条"/>
    <w:basedOn w:val="afff5"/>
    <w:next w:val="afffff6"/>
    <w:qFormat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afffffffd">
    <w:name w:val="附录三级无标题条"/>
    <w:basedOn w:val="afffffffc"/>
    <w:next w:val="afffff6"/>
    <w:qFormat/>
    <w:pPr>
      <w:outlineLvl w:val="4"/>
    </w:pPr>
  </w:style>
  <w:style w:type="paragraph" w:customStyle="1" w:styleId="afffffffe">
    <w:name w:val="附录四级无标题条"/>
    <w:basedOn w:val="afffffffd"/>
    <w:next w:val="afffff6"/>
    <w:qFormat/>
    <w:pPr>
      <w:outlineLvl w:val="5"/>
    </w:pPr>
  </w:style>
  <w:style w:type="paragraph" w:customStyle="1" w:styleId="affffffff">
    <w:name w:val="附录图"/>
    <w:next w:val="afffff6"/>
    <w:qFormat/>
    <w:pPr>
      <w:wordWrap w:val="0"/>
      <w:overflowPunct w:val="0"/>
      <w:autoSpaceDE w:val="0"/>
      <w:spacing w:beforeLines="50" w:before="50" w:afterLines="50" w:after="50"/>
      <w:jc w:val="center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2">
    <w:name w:val="标准文件_一级项"/>
    <w:qFormat/>
    <w:pPr>
      <w:numPr>
        <w:numId w:val="21"/>
      </w:numPr>
    </w:pPr>
    <w:rPr>
      <w:rFonts w:ascii="宋体"/>
      <w:sz w:val="21"/>
    </w:rPr>
  </w:style>
  <w:style w:type="paragraph" w:customStyle="1" w:styleId="affffffff0">
    <w:name w:val="附录五级无标题条"/>
    <w:basedOn w:val="afffffffe"/>
    <w:next w:val="afffff6"/>
    <w:qFormat/>
    <w:pPr>
      <w:outlineLvl w:val="6"/>
    </w:pPr>
  </w:style>
  <w:style w:type="paragraph" w:customStyle="1" w:styleId="affffffff1">
    <w:name w:val="附录性质"/>
    <w:basedOn w:val="afff5"/>
    <w:qFormat/>
    <w:pPr>
      <w:widowControl/>
      <w:adjustRightInd/>
      <w:jc w:val="center"/>
    </w:pPr>
    <w:rPr>
      <w:rFonts w:ascii="黑体" w:eastAsia="黑体"/>
    </w:rPr>
  </w:style>
  <w:style w:type="paragraph" w:customStyle="1" w:styleId="affffffff2">
    <w:name w:val="附录一级无标题条"/>
    <w:basedOn w:val="affffff8"/>
    <w:next w:val="afffff6"/>
    <w:qFormat/>
    <w:pPr>
      <w:autoSpaceDN w:val="0"/>
      <w:outlineLvl w:val="2"/>
    </w:pPr>
    <w:rPr>
      <w:rFonts w:ascii="宋体" w:eastAsia="宋体" w:hAnsi="宋体"/>
    </w:rPr>
  </w:style>
  <w:style w:type="character" w:customStyle="1" w:styleId="affffffff3">
    <w:name w:val="个人答复风格"/>
    <w:qFormat/>
    <w:rPr>
      <w:rFonts w:ascii="Arial" w:eastAsia="宋体" w:hAnsi="Arial" w:cs="Arial"/>
      <w:color w:val="auto"/>
      <w:spacing w:val="0"/>
      <w:sz w:val="20"/>
    </w:rPr>
  </w:style>
  <w:style w:type="character" w:customStyle="1" w:styleId="affffffff4">
    <w:name w:val="个人撰写风格"/>
    <w:qFormat/>
    <w:rPr>
      <w:rFonts w:ascii="Arial" w:eastAsia="宋体" w:hAnsi="Arial" w:cs="Arial"/>
      <w:color w:val="auto"/>
      <w:spacing w:val="0"/>
      <w:sz w:val="20"/>
    </w:rPr>
  </w:style>
  <w:style w:type="paragraph" w:customStyle="1" w:styleId="affffffff5">
    <w:name w:val="脚注后续"/>
    <w:qFormat/>
    <w:pPr>
      <w:ind w:leftChars="350" w:left="350"/>
      <w:jc w:val="both"/>
    </w:pPr>
    <w:rPr>
      <w:rFonts w:ascii="宋体"/>
      <w:sz w:val="18"/>
    </w:rPr>
  </w:style>
  <w:style w:type="paragraph" w:customStyle="1" w:styleId="afff4">
    <w:name w:val="列项——"/>
    <w:qFormat/>
    <w:pPr>
      <w:widowControl w:val="0"/>
      <w:numPr>
        <w:numId w:val="22"/>
      </w:numPr>
      <w:jc w:val="both"/>
    </w:pPr>
    <w:rPr>
      <w:rFonts w:ascii="宋体" w:hAnsi="宋体"/>
      <w:sz w:val="21"/>
    </w:rPr>
  </w:style>
  <w:style w:type="paragraph" w:customStyle="1" w:styleId="affffffff6">
    <w:name w:val="列项·"/>
    <w:basedOn w:val="afffff6"/>
    <w:qFormat/>
    <w:pPr>
      <w:tabs>
        <w:tab w:val="left" w:pos="840"/>
      </w:tabs>
    </w:pPr>
  </w:style>
  <w:style w:type="paragraph" w:customStyle="1" w:styleId="affffffff7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210">
    <w:name w:val="目录 21"/>
    <w:basedOn w:val="afff5"/>
    <w:next w:val="afff5"/>
    <w:semiHidden/>
    <w:qFormat/>
    <w:pPr>
      <w:adjustRightInd/>
      <w:spacing w:line="240" w:lineRule="auto"/>
      <w:jc w:val="left"/>
    </w:pPr>
    <w:rPr>
      <w:bCs/>
      <w:iCs/>
    </w:rPr>
  </w:style>
  <w:style w:type="paragraph" w:customStyle="1" w:styleId="310">
    <w:name w:val="目录 31"/>
    <w:basedOn w:val="afff5"/>
    <w:next w:val="afff5"/>
    <w:semiHidden/>
    <w:qFormat/>
    <w:pPr>
      <w:spacing w:line="240" w:lineRule="auto"/>
    </w:pPr>
    <w:rPr>
      <w:rFonts w:ascii="宋体" w:hAnsi="宋体"/>
      <w:iCs/>
    </w:rPr>
  </w:style>
  <w:style w:type="paragraph" w:customStyle="1" w:styleId="410">
    <w:name w:val="目录 41"/>
    <w:basedOn w:val="afff5"/>
    <w:next w:val="afff5"/>
    <w:semiHidden/>
    <w:qFormat/>
    <w:pPr>
      <w:adjustRightInd/>
      <w:spacing w:line="240" w:lineRule="auto"/>
      <w:jc w:val="left"/>
    </w:pPr>
  </w:style>
  <w:style w:type="paragraph" w:customStyle="1" w:styleId="510">
    <w:name w:val="目录 51"/>
    <w:basedOn w:val="afff5"/>
    <w:next w:val="afff5"/>
    <w:semiHidden/>
    <w:qFormat/>
    <w:pPr>
      <w:spacing w:line="240" w:lineRule="auto"/>
    </w:pPr>
    <w:rPr>
      <w:rFonts w:ascii="宋体" w:hAnsi="宋体"/>
    </w:rPr>
  </w:style>
  <w:style w:type="paragraph" w:customStyle="1" w:styleId="610">
    <w:name w:val="目录 61"/>
    <w:basedOn w:val="afff5"/>
    <w:next w:val="afff5"/>
    <w:semiHidden/>
    <w:qFormat/>
    <w:pPr>
      <w:adjustRightInd/>
      <w:spacing w:line="240" w:lineRule="auto"/>
      <w:jc w:val="left"/>
    </w:pPr>
  </w:style>
  <w:style w:type="paragraph" w:customStyle="1" w:styleId="710">
    <w:name w:val="目录 71"/>
    <w:basedOn w:val="610"/>
    <w:semiHidden/>
    <w:qFormat/>
    <w:pPr>
      <w:ind w:left="1260"/>
    </w:pPr>
  </w:style>
  <w:style w:type="paragraph" w:customStyle="1" w:styleId="81">
    <w:name w:val="目录 81"/>
    <w:basedOn w:val="710"/>
    <w:semiHidden/>
    <w:qFormat/>
    <w:pPr>
      <w:ind w:left="1470"/>
    </w:pPr>
  </w:style>
  <w:style w:type="paragraph" w:customStyle="1" w:styleId="91">
    <w:name w:val="目录 91"/>
    <w:basedOn w:val="81"/>
    <w:semiHidden/>
    <w:qFormat/>
    <w:pPr>
      <w:ind w:left="1680"/>
    </w:pPr>
  </w:style>
  <w:style w:type="paragraph" w:customStyle="1" w:styleId="affffffff8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ff9">
    <w:name w:val="其他发布部门"/>
    <w:basedOn w:val="afffffff3"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b">
    <w:name w:val="前言标题"/>
    <w:next w:val="afff5"/>
    <w:qFormat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2">
    <w:name w:val="三级无标题条"/>
    <w:basedOn w:val="afff5"/>
    <w:qFormat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a">
    <w:name w:val="实施日期"/>
    <w:basedOn w:val="afffffff4"/>
    <w:qFormat/>
    <w:pPr>
      <w:framePr w:hSpace="0" w:wrap="around" w:xAlign="right"/>
      <w:jc w:val="right"/>
    </w:pPr>
  </w:style>
  <w:style w:type="paragraph" w:customStyle="1" w:styleId="a3">
    <w:name w:val="四级无标题条"/>
    <w:basedOn w:val="afff5"/>
    <w:qFormat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affffffffb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ffc">
    <w:name w:val="无标题条"/>
    <w:next w:val="afffff6"/>
    <w:qFormat/>
    <w:pPr>
      <w:jc w:val="both"/>
    </w:pPr>
    <w:rPr>
      <w:rFonts w:ascii="宋体" w:hAnsi="宋体"/>
      <w:sz w:val="21"/>
    </w:rPr>
  </w:style>
  <w:style w:type="paragraph" w:customStyle="1" w:styleId="a4">
    <w:name w:val="五级无标题条"/>
    <w:basedOn w:val="afff5"/>
    <w:qFormat/>
    <w:pPr>
      <w:numPr>
        <w:ilvl w:val="6"/>
        <w:numId w:val="20"/>
      </w:numPr>
      <w:adjustRightInd/>
    </w:pPr>
    <w:rPr>
      <w:szCs w:val="24"/>
    </w:rPr>
  </w:style>
  <w:style w:type="paragraph" w:customStyle="1" w:styleId="a0">
    <w:name w:val="一级无标题条"/>
    <w:basedOn w:val="afff5"/>
    <w:qFormat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affffffffd">
    <w:name w:val="注:后续"/>
    <w:qFormat/>
    <w:pPr>
      <w:spacing w:line="300" w:lineRule="exact"/>
      <w:ind w:leftChars="400" w:left="600" w:hangingChars="200" w:hanging="200"/>
      <w:jc w:val="both"/>
    </w:pPr>
    <w:rPr>
      <w:rFonts w:ascii="宋体"/>
      <w:sz w:val="18"/>
    </w:rPr>
  </w:style>
  <w:style w:type="paragraph" w:customStyle="1" w:styleId="affffffffe">
    <w:name w:val="注×:后续"/>
    <w:basedOn w:val="affffffffd"/>
    <w:qFormat/>
    <w:pPr>
      <w:ind w:leftChars="0" w:left="1406" w:firstLineChars="0" w:hanging="499"/>
    </w:pPr>
  </w:style>
  <w:style w:type="paragraph" w:customStyle="1" w:styleId="afffffffff">
    <w:name w:val="标准文件_一级无标题"/>
    <w:basedOn w:val="affd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0">
    <w:name w:val="标准文件_五级无标题"/>
    <w:basedOn w:val="afff1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1">
    <w:name w:val="标准文件_三级无标题"/>
    <w:basedOn w:val="afff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2">
    <w:name w:val="标准文件_二级无标题"/>
    <w:basedOn w:val="affe"/>
    <w:qFormat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ffffffff3">
    <w:name w:val="标准_四级无标题"/>
    <w:basedOn w:val="afff0"/>
    <w:next w:val="afffff6"/>
    <w:qFormat/>
    <w:rPr>
      <w:rFonts w:eastAsia="宋体"/>
    </w:rPr>
  </w:style>
  <w:style w:type="paragraph" w:customStyle="1" w:styleId="afffffffff4">
    <w:name w:val="标准文件_四级无标题"/>
    <w:basedOn w:val="afff0"/>
    <w:qFormat/>
    <w:pPr>
      <w:spacing w:beforeLines="0" w:before="0" w:afterLines="0" w:after="0"/>
      <w:outlineLvl w:val="9"/>
    </w:pPr>
    <w:rPr>
      <w:rFonts w:ascii="宋体" w:eastAsia="宋体" w:hAnsi="黑体"/>
      <w:szCs w:val="52"/>
    </w:rPr>
  </w:style>
  <w:style w:type="paragraph" w:customStyle="1" w:styleId="aff1">
    <w:name w:val="标准文件_大写罗马数字编号列项"/>
    <w:basedOn w:val="afffff6"/>
    <w:qFormat/>
    <w:pPr>
      <w:numPr>
        <w:numId w:val="23"/>
      </w:numPr>
      <w:ind w:firstLineChars="0" w:firstLine="0"/>
    </w:pPr>
    <w:rPr>
      <w:rFonts w:ascii="Times New Roman" w:cs="Arial"/>
      <w:szCs w:val="28"/>
    </w:rPr>
  </w:style>
  <w:style w:type="paragraph" w:customStyle="1" w:styleId="ae">
    <w:name w:val="标准文件_小写罗马数字编号列项"/>
    <w:basedOn w:val="afffff6"/>
    <w:qFormat/>
    <w:pPr>
      <w:numPr>
        <w:numId w:val="24"/>
      </w:numPr>
      <w:ind w:firstLineChars="0" w:firstLine="0"/>
    </w:pPr>
    <w:rPr>
      <w:rFonts w:cs="Arial"/>
      <w:szCs w:val="28"/>
    </w:rPr>
  </w:style>
  <w:style w:type="paragraph" w:customStyle="1" w:styleId="afffffffff5">
    <w:name w:val="标准文件_附录标题"/>
    <w:basedOn w:val="aff3"/>
    <w:qFormat/>
    <w:pPr>
      <w:numPr>
        <w:numId w:val="0"/>
      </w:numPr>
      <w:spacing w:after="280"/>
      <w:outlineLvl w:val="9"/>
    </w:pPr>
  </w:style>
  <w:style w:type="paragraph" w:customStyle="1" w:styleId="afffffffff6">
    <w:name w:val="标准文件_二级项"/>
    <w:qFormat/>
    <w:rPr>
      <w:rFonts w:ascii="宋体"/>
      <w:sz w:val="21"/>
    </w:rPr>
  </w:style>
  <w:style w:type="paragraph" w:customStyle="1" w:styleId="af3">
    <w:name w:val="标准文件_三级项"/>
    <w:basedOn w:val="afff5"/>
    <w:qFormat/>
    <w:pPr>
      <w:numPr>
        <w:ilvl w:val="2"/>
        <w:numId w:val="21"/>
      </w:numPr>
      <w:spacing w:line="300" w:lineRule="exact"/>
    </w:pPr>
    <w:rPr>
      <w:rFonts w:ascii="Times New Roman" w:hAnsi="Times New Roman"/>
    </w:rPr>
  </w:style>
  <w:style w:type="paragraph" w:customStyle="1" w:styleId="affa">
    <w:name w:val="图表脚注说明"/>
    <w:basedOn w:val="afff5"/>
    <w:next w:val="afffff6"/>
    <w:qFormat/>
    <w:pPr>
      <w:numPr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af5">
    <w:name w:val="标准文件_字母编号列项（一级）"/>
    <w:qFormat/>
    <w:pPr>
      <w:numPr>
        <w:numId w:val="13"/>
      </w:numPr>
      <w:jc w:val="both"/>
    </w:pPr>
    <w:rPr>
      <w:rFonts w:ascii="宋体"/>
      <w:sz w:val="21"/>
    </w:rPr>
  </w:style>
  <w:style w:type="paragraph" w:customStyle="1" w:styleId="afffffffff7">
    <w:name w:val="标准文件_索引字母"/>
    <w:next w:val="afffff6"/>
    <w:qFormat/>
    <w:pPr>
      <w:jc w:val="center"/>
    </w:pPr>
    <w:rPr>
      <w:rFonts w:ascii="宋体" w:eastAsia="Times New Roman" w:hAnsi="宋体"/>
      <w:b/>
      <w:kern w:val="2"/>
      <w:sz w:val="21"/>
    </w:rPr>
  </w:style>
  <w:style w:type="paragraph" w:customStyle="1" w:styleId="afffffffff8">
    <w:name w:val="标准文件_附录前"/>
    <w:next w:val="afffff6"/>
    <w:qFormat/>
    <w:pPr>
      <w:spacing w:line="20" w:lineRule="atLeast"/>
      <w:ind w:firstLine="200"/>
    </w:pPr>
    <w:rPr>
      <w:rFonts w:ascii="宋体" w:hAnsi="宋体"/>
      <w:kern w:val="2"/>
      <w:sz w:val="10"/>
    </w:rPr>
  </w:style>
  <w:style w:type="paragraph" w:customStyle="1" w:styleId="afffffffff9">
    <w:name w:val="标准文件_正文标准名称"/>
    <w:qFormat/>
    <w:pPr>
      <w:spacing w:before="56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customStyle="1" w:styleId="afffffffffa">
    <w:name w:val="标准文件_表格"/>
    <w:basedOn w:val="afffff6"/>
    <w:qFormat/>
    <w:pPr>
      <w:ind w:firstLineChars="0" w:firstLine="0"/>
      <w:jc w:val="center"/>
    </w:pPr>
    <w:rPr>
      <w:sz w:val="18"/>
    </w:rPr>
  </w:style>
  <w:style w:type="paragraph" w:customStyle="1" w:styleId="afff2">
    <w:name w:val="标准文件_注："/>
    <w:next w:val="afffff6"/>
    <w:qFormat/>
    <w:pPr>
      <w:widowControl w:val="0"/>
      <w:numPr>
        <w:numId w:val="2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5">
    <w:name w:val="标准文件_注×："/>
    <w:qFormat/>
    <w:pPr>
      <w:widowControl w:val="0"/>
      <w:numPr>
        <w:numId w:val="2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c">
    <w:name w:val="标准文件_示例："/>
    <w:next w:val="afffffffffb"/>
    <w:qFormat/>
    <w:pPr>
      <w:widowControl w:val="0"/>
      <w:numPr>
        <w:numId w:val="28"/>
      </w:numPr>
      <w:jc w:val="both"/>
    </w:pPr>
    <w:rPr>
      <w:rFonts w:ascii="宋体"/>
      <w:sz w:val="18"/>
      <w:szCs w:val="18"/>
    </w:rPr>
  </w:style>
  <w:style w:type="paragraph" w:customStyle="1" w:styleId="afffffffffb">
    <w:name w:val="标准文件_示例内容"/>
    <w:basedOn w:val="afffff6"/>
    <w:qFormat/>
    <w:pPr>
      <w:ind w:firstLine="420"/>
    </w:pPr>
    <w:rPr>
      <w:sz w:val="18"/>
    </w:rPr>
  </w:style>
  <w:style w:type="paragraph" w:customStyle="1" w:styleId="afa">
    <w:name w:val="标准文件_示例×："/>
    <w:basedOn w:val="afff5"/>
    <w:next w:val="afffffffffb"/>
    <w:qFormat/>
    <w:pPr>
      <w:widowControl/>
      <w:numPr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paragraph" w:customStyle="1" w:styleId="afffffffffc">
    <w:name w:val="标准文件_表格续"/>
    <w:basedOn w:val="afffff6"/>
    <w:next w:val="afffff6"/>
    <w:qFormat/>
    <w:pPr>
      <w:jc w:val="center"/>
    </w:pPr>
    <w:rPr>
      <w:rFonts w:ascii="黑体" w:eastAsia="黑体" w:hAnsi="黑体"/>
    </w:rPr>
  </w:style>
  <w:style w:type="character" w:styleId="afffffffffd">
    <w:name w:val="Placeholder Text"/>
    <w:basedOn w:val="afff6"/>
    <w:uiPriority w:val="99"/>
    <w:semiHidden/>
    <w:qFormat/>
    <w:rPr>
      <w:color w:val="808080"/>
    </w:rPr>
  </w:style>
  <w:style w:type="paragraph" w:customStyle="1" w:styleId="2">
    <w:name w:val="标准文件_二级项2"/>
    <w:basedOn w:val="afffff6"/>
    <w:qFormat/>
    <w:pPr>
      <w:numPr>
        <w:ilvl w:val="1"/>
        <w:numId w:val="21"/>
      </w:numPr>
      <w:ind w:firstLineChars="0" w:firstLine="0"/>
    </w:pPr>
  </w:style>
  <w:style w:type="paragraph" w:customStyle="1" w:styleId="21">
    <w:name w:val="标准文件_三级项2"/>
    <w:basedOn w:val="afffff6"/>
    <w:qFormat/>
    <w:pPr>
      <w:numPr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20">
    <w:name w:val="标准文件_一级项2"/>
    <w:basedOn w:val="afffff6"/>
    <w:qFormat/>
    <w:pPr>
      <w:numPr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afffffffffe">
    <w:name w:val="标准文件_提示"/>
    <w:basedOn w:val="afffff6"/>
    <w:next w:val="afffff6"/>
    <w:qFormat/>
    <w:pPr>
      <w:ind w:firstLine="420"/>
    </w:pPr>
    <w:rPr>
      <w:rFonts w:ascii="黑体" w:eastAsia="黑体"/>
    </w:rPr>
  </w:style>
  <w:style w:type="character" w:customStyle="1" w:styleId="affffffffff">
    <w:name w:val="标准文件_来源"/>
    <w:basedOn w:val="afff6"/>
    <w:uiPriority w:val="1"/>
    <w:qFormat/>
    <w:rPr>
      <w:rFonts w:eastAsia="宋体"/>
      <w:sz w:val="21"/>
    </w:rPr>
  </w:style>
  <w:style w:type="paragraph" w:customStyle="1" w:styleId="affffffffff0">
    <w:name w:val="标准文件_图表说明"/>
    <w:qFormat/>
    <w:pPr>
      <w:spacing w:line="276" w:lineRule="auto"/>
      <w:ind w:firstLine="420"/>
    </w:pPr>
    <w:rPr>
      <w:rFonts w:ascii="宋体" w:hAnsi="宋体"/>
      <w:kern w:val="2"/>
      <w:sz w:val="18"/>
    </w:rPr>
  </w:style>
  <w:style w:type="paragraph" w:customStyle="1" w:styleId="affffffffff1">
    <w:name w:val="其他发布日期"/>
    <w:basedOn w:val="afffffff4"/>
    <w:qFormat/>
    <w:pPr>
      <w:framePr w:w="3997" w:h="471" w:hRule="exact" w:hSpace="0" w:vSpace="181" w:wrap="around" w:vAnchor="page" w:hAnchor="page" w:x="1419" w:y="14097"/>
    </w:pPr>
  </w:style>
  <w:style w:type="paragraph" w:customStyle="1" w:styleId="affffffffff2">
    <w:name w:val="其他实施日期"/>
    <w:basedOn w:val="affffffffa"/>
    <w:qFormat/>
    <w:pPr>
      <w:framePr w:w="3997" w:h="471" w:hRule="exact" w:vSpace="181" w:wrap="around" w:vAnchor="page" w:hAnchor="page" w:x="7089" w:y="14097"/>
    </w:pPr>
  </w:style>
  <w:style w:type="paragraph" w:customStyle="1" w:styleId="affffffffff3">
    <w:name w:val="标准文件_文件编号"/>
    <w:basedOn w:val="afffff6"/>
    <w:qFormat/>
    <w:pPr>
      <w:framePr w:w="9356" w:h="624" w:hRule="exact" w:hSpace="181" w:vSpace="181" w:wrap="auto" w:vAnchor="page" w:hAnchor="page" w:x="1419" w:y="3284"/>
      <w:wordWrap w:val="0"/>
      <w:spacing w:line="280" w:lineRule="exact"/>
      <w:ind w:firstLineChars="0" w:firstLine="0"/>
      <w:jc w:val="right"/>
    </w:pPr>
    <w:rPr>
      <w:rFonts w:ascii="黑体" w:eastAsia="黑体"/>
      <w:bCs/>
      <w:sz w:val="28"/>
      <w:szCs w:val="28"/>
    </w:rPr>
  </w:style>
  <w:style w:type="paragraph" w:customStyle="1" w:styleId="affffffffff4">
    <w:name w:val="标准文件_替换文件编号"/>
    <w:basedOn w:val="affffffffff3"/>
    <w:qFormat/>
    <w:pPr>
      <w:framePr w:wrap="auto"/>
      <w:spacing w:before="57"/>
    </w:pPr>
    <w:rPr>
      <w:sz w:val="21"/>
    </w:rPr>
  </w:style>
  <w:style w:type="paragraph" w:customStyle="1" w:styleId="affffffffff5">
    <w:name w:val="标准文件_文件名称"/>
    <w:basedOn w:val="afffff6"/>
    <w:next w:val="afffff6"/>
    <w:qFormat/>
    <w:pPr>
      <w:framePr w:w="9639" w:h="6976" w:hRule="exact" w:wrap="auto" w:vAnchor="page" w:hAnchor="page" w:y="6408"/>
      <w:autoSpaceDE/>
      <w:autoSpaceDN/>
      <w:spacing w:line="700" w:lineRule="exact"/>
      <w:ind w:firstLineChars="0" w:firstLine="0"/>
      <w:jc w:val="center"/>
    </w:pPr>
    <w:rPr>
      <w:rFonts w:ascii="黑体" w:eastAsia="黑体" w:hAnsi="黑体"/>
      <w:bCs/>
      <w:sz w:val="52"/>
    </w:rPr>
  </w:style>
  <w:style w:type="paragraph" w:customStyle="1" w:styleId="af8">
    <w:name w:val="标准文件_附录图标号"/>
    <w:basedOn w:val="afffff6"/>
    <w:next w:val="afffff6"/>
    <w:qFormat/>
    <w:pPr>
      <w:numPr>
        <w:numId w:val="6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fe">
    <w:name w:val="标准文件_附录表标号"/>
    <w:basedOn w:val="afffff6"/>
    <w:next w:val="afffff6"/>
    <w:qFormat/>
    <w:pPr>
      <w:numPr>
        <w:numId w:val="5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7">
    <w:name w:val="标准文件_引言一级条标题"/>
    <w:basedOn w:val="afffff6"/>
    <w:next w:val="afffff6"/>
    <w:qFormat/>
    <w:pPr>
      <w:numPr>
        <w:ilvl w:val="1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8">
    <w:name w:val="标准文件_引言二级条标题"/>
    <w:basedOn w:val="afffff6"/>
    <w:next w:val="afffff6"/>
    <w:qFormat/>
    <w:pPr>
      <w:numPr>
        <w:ilvl w:val="2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9">
    <w:name w:val="标准文件_引言三级条标题"/>
    <w:basedOn w:val="afffff6"/>
    <w:next w:val="afffff6"/>
    <w:qFormat/>
    <w:pPr>
      <w:numPr>
        <w:ilvl w:val="3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a">
    <w:name w:val="标准文件_引言四级条标题"/>
    <w:basedOn w:val="afffff6"/>
    <w:next w:val="afffff6"/>
    <w:qFormat/>
    <w:pPr>
      <w:numPr>
        <w:ilvl w:val="4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b">
    <w:name w:val="标准文件_引言五级条标题"/>
    <w:basedOn w:val="afffff6"/>
    <w:next w:val="afffff6"/>
    <w:qFormat/>
    <w:pPr>
      <w:numPr>
        <w:ilvl w:val="5"/>
        <w:numId w:val="8"/>
      </w:numPr>
      <w:spacing w:beforeLines="50" w:before="50" w:afterLines="50" w:after="50"/>
      <w:ind w:firstLineChars="0"/>
    </w:pPr>
    <w:rPr>
      <w:rFonts w:ascii="黑体" w:eastAsia="黑体"/>
    </w:rPr>
  </w:style>
  <w:style w:type="paragraph" w:customStyle="1" w:styleId="affffffffff6">
    <w:name w:val="标准文件_注后"/>
    <w:basedOn w:val="afffff6"/>
    <w:qFormat/>
    <w:pPr>
      <w:ind w:left="811" w:firstLineChars="0" w:firstLine="0"/>
    </w:pPr>
    <w:rPr>
      <w:sz w:val="18"/>
    </w:rPr>
  </w:style>
  <w:style w:type="paragraph" w:customStyle="1" w:styleId="X">
    <w:name w:val="标准文件_注X后"/>
    <w:basedOn w:val="afffff6"/>
    <w:qFormat/>
    <w:pPr>
      <w:ind w:left="811" w:firstLineChars="0" w:firstLine="0"/>
    </w:pPr>
    <w:rPr>
      <w:sz w:val="18"/>
    </w:rPr>
  </w:style>
  <w:style w:type="paragraph" w:customStyle="1" w:styleId="affffffffff7">
    <w:name w:val="标准文件_示例后"/>
    <w:basedOn w:val="afffff6"/>
    <w:qFormat/>
    <w:pPr>
      <w:ind w:left="964" w:firstLineChars="0" w:firstLine="0"/>
    </w:pPr>
    <w:rPr>
      <w:sz w:val="18"/>
    </w:rPr>
  </w:style>
  <w:style w:type="paragraph" w:customStyle="1" w:styleId="X0">
    <w:name w:val="标准文件_示例X后"/>
    <w:basedOn w:val="afffff6"/>
    <w:link w:val="X1"/>
    <w:qFormat/>
    <w:pPr>
      <w:ind w:left="1049" w:firstLineChars="0" w:firstLine="0"/>
    </w:pPr>
    <w:rPr>
      <w:sz w:val="18"/>
    </w:rPr>
  </w:style>
  <w:style w:type="character" w:customStyle="1" w:styleId="X1">
    <w:name w:val="标准文件_示例X后 字符"/>
    <w:basedOn w:val="Char"/>
    <w:link w:val="X0"/>
    <w:qFormat/>
    <w:rPr>
      <w:rFonts w:ascii="宋体" w:hAnsi="Times New Roman"/>
      <w:sz w:val="18"/>
    </w:rPr>
  </w:style>
  <w:style w:type="paragraph" w:customStyle="1" w:styleId="affffffffff8">
    <w:name w:val="标准文件_索引项"/>
    <w:basedOn w:val="afffff6"/>
    <w:next w:val="afffff6"/>
    <w:qFormat/>
    <w:pPr>
      <w:tabs>
        <w:tab w:val="right" w:leader="dot" w:pos="9356"/>
      </w:tabs>
      <w:ind w:left="210" w:firstLineChars="0" w:hanging="210"/>
      <w:jc w:val="left"/>
    </w:pPr>
  </w:style>
  <w:style w:type="paragraph" w:customStyle="1" w:styleId="affffffffff9">
    <w:name w:val="标准文件_附录一级无标题"/>
    <w:basedOn w:val="aff4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a">
    <w:name w:val="标准文件_附录二级无标题"/>
    <w:basedOn w:val="aff5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b">
    <w:name w:val="标准文件_附录三级无标题"/>
    <w:basedOn w:val="aff6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c">
    <w:name w:val="标准文件_附录四级无标题"/>
    <w:basedOn w:val="aff7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d">
    <w:name w:val="标准文件_附录五级无标题"/>
    <w:basedOn w:val="aff8"/>
    <w:qFormat/>
    <w:pPr>
      <w:spacing w:beforeLines="0" w:before="0" w:afterLines="0" w:after="0" w:line="276" w:lineRule="auto"/>
      <w:outlineLvl w:val="9"/>
    </w:pPr>
    <w:rPr>
      <w:rFonts w:ascii="宋体" w:eastAsia="宋体"/>
    </w:rPr>
  </w:style>
  <w:style w:type="paragraph" w:customStyle="1" w:styleId="affffffffffe">
    <w:name w:val="标准文件_引言一级无标题"/>
    <w:basedOn w:val="a7"/>
    <w:next w:val="afffff6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">
    <w:name w:val="标准文件_引言二级无标题"/>
    <w:basedOn w:val="a8"/>
    <w:next w:val="afffff6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0">
    <w:name w:val="标准文件_引言三级无标题"/>
    <w:basedOn w:val="a9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1">
    <w:name w:val="标准文件_引言四级无标题"/>
    <w:basedOn w:val="aa"/>
    <w:next w:val="afffff6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2">
    <w:name w:val="标准文件_引言五级无标题"/>
    <w:basedOn w:val="ab"/>
    <w:next w:val="afffff6"/>
    <w:qFormat/>
    <w:pPr>
      <w:spacing w:beforeLines="0" w:before="0" w:afterLines="0" w:after="0" w:line="276" w:lineRule="auto"/>
    </w:pPr>
    <w:rPr>
      <w:rFonts w:ascii="宋体" w:eastAsia="宋体"/>
    </w:rPr>
  </w:style>
  <w:style w:type="paragraph" w:customStyle="1" w:styleId="afffffffffff3">
    <w:name w:val="标准文件_索引标题"/>
    <w:basedOn w:val="afffffd"/>
    <w:next w:val="afffff6"/>
    <w:qFormat/>
    <w:rPr>
      <w:rFonts w:hAnsi="黑体"/>
    </w:rPr>
  </w:style>
  <w:style w:type="paragraph" w:customStyle="1" w:styleId="afffffffffff4">
    <w:name w:val="标准文件_脚注内容"/>
    <w:basedOn w:val="afffff6"/>
    <w:qFormat/>
    <w:pPr>
      <w:ind w:leftChars="200" w:left="400" w:hangingChars="200" w:hanging="200"/>
    </w:pPr>
    <w:rPr>
      <w:sz w:val="15"/>
    </w:rPr>
  </w:style>
  <w:style w:type="paragraph" w:customStyle="1" w:styleId="afffffffffff5">
    <w:name w:val="标准文件_术语条一"/>
    <w:basedOn w:val="afffffffff"/>
    <w:next w:val="afffff6"/>
    <w:qFormat/>
  </w:style>
  <w:style w:type="paragraph" w:customStyle="1" w:styleId="afffffffffff6">
    <w:name w:val="标准文件_术语条二"/>
    <w:basedOn w:val="afffffffff2"/>
    <w:next w:val="afffff6"/>
    <w:qFormat/>
  </w:style>
  <w:style w:type="paragraph" w:customStyle="1" w:styleId="afffffffffff7">
    <w:name w:val="标准文件_术语条三"/>
    <w:basedOn w:val="afffffffff1"/>
    <w:next w:val="afffff6"/>
    <w:qFormat/>
  </w:style>
  <w:style w:type="paragraph" w:customStyle="1" w:styleId="afffffffffff8">
    <w:name w:val="标准文件_术语条四"/>
    <w:basedOn w:val="afffffffff4"/>
    <w:next w:val="afffff6"/>
    <w:qFormat/>
  </w:style>
  <w:style w:type="paragraph" w:customStyle="1" w:styleId="afffffffffff9">
    <w:name w:val="标准文件_术语条五"/>
    <w:basedOn w:val="afffffffff0"/>
    <w:next w:val="afffff6"/>
    <w:qFormat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afffffffffffa">
    <w:name w:val="发布"/>
    <w:basedOn w:val="afff6"/>
    <w:qFormat/>
    <w:rPr>
      <w:rFonts w:ascii="黑体" w:eastAsia="黑体"/>
      <w:spacing w:val="85"/>
      <w:w w:val="100"/>
      <w:position w:val="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4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459</Words>
  <Characters>2619</Characters>
  <Application>Microsoft Office Word</Application>
  <DocSecurity>0</DocSecurity>
  <Lines>21</Lines>
  <Paragraphs>6</Paragraphs>
  <ScaleCrop>false</ScaleCrop>
  <Company>PCMI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地方标准</dc:title>
  <dc:creator>Microsoft</dc:creator>
  <dc:description>&lt;config cover="true" show_menu="true" version="1.0.0" doctype="SDKXY"&gt;_x000d_
&lt;/config&gt;</dc:description>
  <cp:lastModifiedBy>AutoBVT</cp:lastModifiedBy>
  <cp:revision>8</cp:revision>
  <cp:lastPrinted>2020-09-04T02:00:00Z</cp:lastPrinted>
  <dcterms:created xsi:type="dcterms:W3CDTF">2022-10-04T18:39:00Z</dcterms:created>
  <dcterms:modified xsi:type="dcterms:W3CDTF">2025-03-14T01:10:00Z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2052-12.1.0.19302</vt:lpwstr>
  </property>
  <property fmtid="{D5CDD505-2E9C-101B-9397-08002B2CF9AE}" pid="15" name="ICV">
    <vt:lpwstr>AE83DB05473345A79F8AB86EC48A1D89_13</vt:lpwstr>
  </property>
</Properties>
</file>